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4AA3" w14:textId="254C111E" w:rsidR="00A7291E" w:rsidRPr="00A7291E" w:rsidRDefault="00C95075" w:rsidP="00A7291E">
      <w:pPr>
        <w:pStyle w:val="Zkladntext"/>
        <w:spacing w:before="9"/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 - PRODUKT</w:t>
      </w:r>
      <w:r w:rsidR="00A7291E" w:rsidRPr="00A7291E">
        <w:rPr>
          <w:rFonts w:ascii="Times New Roman" w:hAnsi="Times New Roman" w:cs="Times New Roman"/>
          <w:b/>
          <w:sz w:val="28"/>
          <w:szCs w:val="28"/>
        </w:rPr>
        <w:t xml:space="preserve"> a.s.</w:t>
      </w:r>
    </w:p>
    <w:p w14:paraId="10968993" w14:textId="5CE99CAE" w:rsidR="008F3851" w:rsidRPr="008F3851" w:rsidRDefault="008F3851" w:rsidP="00A7291E">
      <w:pPr>
        <w:ind w:right="-153"/>
        <w:jc w:val="center"/>
        <w:rPr>
          <w:rFonts w:ascii="Times New Roman" w:hAnsi="Times New Roman" w:cs="Times New Roman"/>
          <w:sz w:val="24"/>
          <w:szCs w:val="24"/>
        </w:rPr>
      </w:pPr>
      <w:r w:rsidRPr="008F3851">
        <w:rPr>
          <w:rFonts w:ascii="Times New Roman" w:hAnsi="Times New Roman" w:cs="Times New Roman"/>
          <w:sz w:val="24"/>
          <w:szCs w:val="24"/>
        </w:rPr>
        <w:t>se sídlem</w:t>
      </w:r>
      <w:r w:rsidRPr="008F385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95075">
        <w:rPr>
          <w:rFonts w:ascii="Times New Roman" w:hAnsi="Times New Roman" w:cs="Times New Roman"/>
          <w:sz w:val="24"/>
          <w:szCs w:val="24"/>
        </w:rPr>
        <w:t>Náves republiky 263, 332 03 Šťáhlavy</w:t>
      </w:r>
    </w:p>
    <w:p w14:paraId="1A64B921" w14:textId="46BC3D93" w:rsidR="008F3851" w:rsidRPr="008F3851" w:rsidRDefault="008F3851" w:rsidP="004F5D6E">
      <w:pPr>
        <w:ind w:left="116" w:right="-153"/>
        <w:jc w:val="center"/>
        <w:rPr>
          <w:rFonts w:ascii="Times New Roman" w:hAnsi="Times New Roman" w:cs="Times New Roman"/>
          <w:sz w:val="24"/>
          <w:szCs w:val="24"/>
        </w:rPr>
      </w:pPr>
      <w:r w:rsidRPr="008F3851">
        <w:rPr>
          <w:rFonts w:ascii="Times New Roman" w:hAnsi="Times New Roman" w:cs="Times New Roman"/>
          <w:sz w:val="24"/>
          <w:szCs w:val="24"/>
        </w:rPr>
        <w:t>identifikační číslo</w:t>
      </w:r>
      <w:r w:rsidR="006C667D">
        <w:rPr>
          <w:rFonts w:ascii="Times New Roman" w:hAnsi="Times New Roman" w:cs="Times New Roman"/>
          <w:sz w:val="24"/>
          <w:szCs w:val="24"/>
        </w:rPr>
        <w:t xml:space="preserve"> osoby</w:t>
      </w:r>
      <w:r w:rsidRPr="008F3851">
        <w:rPr>
          <w:rFonts w:ascii="Times New Roman" w:hAnsi="Times New Roman" w:cs="Times New Roman"/>
          <w:sz w:val="24"/>
          <w:szCs w:val="24"/>
        </w:rPr>
        <w:t xml:space="preserve">: </w:t>
      </w:r>
      <w:r w:rsidR="00C95075">
        <w:rPr>
          <w:rFonts w:ascii="Times New Roman" w:hAnsi="Times New Roman" w:cs="Times New Roman"/>
          <w:sz w:val="24"/>
          <w:szCs w:val="24"/>
        </w:rPr>
        <w:t>00118150</w:t>
      </w:r>
    </w:p>
    <w:p w14:paraId="682C8D8A" w14:textId="021E1055" w:rsidR="008F3851" w:rsidRPr="008F3851" w:rsidRDefault="008F3851" w:rsidP="00C95075">
      <w:pPr>
        <w:ind w:left="116" w:right="-153"/>
        <w:jc w:val="center"/>
        <w:rPr>
          <w:rFonts w:ascii="Times New Roman" w:hAnsi="Times New Roman" w:cs="Times New Roman"/>
          <w:sz w:val="24"/>
          <w:szCs w:val="24"/>
        </w:rPr>
      </w:pPr>
      <w:r w:rsidRPr="008F3851">
        <w:rPr>
          <w:rFonts w:ascii="Times New Roman" w:hAnsi="Times New Roman" w:cs="Times New Roman"/>
          <w:sz w:val="24"/>
          <w:szCs w:val="24"/>
        </w:rPr>
        <w:t>Zápis v</w:t>
      </w:r>
      <w:r w:rsidRPr="008F38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3851">
        <w:rPr>
          <w:rFonts w:ascii="Times New Roman" w:hAnsi="Times New Roman" w:cs="Times New Roman"/>
          <w:sz w:val="24"/>
          <w:szCs w:val="24"/>
        </w:rPr>
        <w:t>obchodním</w:t>
      </w:r>
      <w:r w:rsidRPr="008F385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F3851">
        <w:rPr>
          <w:rFonts w:ascii="Times New Roman" w:hAnsi="Times New Roman" w:cs="Times New Roman"/>
          <w:sz w:val="24"/>
          <w:szCs w:val="24"/>
        </w:rPr>
        <w:t>rejstříku</w:t>
      </w:r>
      <w:r w:rsidRPr="008F385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F3851">
        <w:rPr>
          <w:rFonts w:ascii="Times New Roman" w:hAnsi="Times New Roman" w:cs="Times New Roman"/>
          <w:sz w:val="24"/>
          <w:szCs w:val="24"/>
        </w:rPr>
        <w:t>vedeném</w:t>
      </w:r>
      <w:r w:rsidRPr="008F385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485A1C">
        <w:rPr>
          <w:rFonts w:ascii="Times New Roman" w:hAnsi="Times New Roman" w:cs="Times New Roman"/>
          <w:sz w:val="24"/>
          <w:szCs w:val="24"/>
        </w:rPr>
        <w:t>Krajským</w:t>
      </w:r>
      <w:r w:rsidRPr="008F385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F3851">
        <w:rPr>
          <w:rFonts w:ascii="Times New Roman" w:hAnsi="Times New Roman" w:cs="Times New Roman"/>
          <w:sz w:val="24"/>
          <w:szCs w:val="24"/>
        </w:rPr>
        <w:t>soudem</w:t>
      </w:r>
      <w:r w:rsidRPr="008F385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F3851">
        <w:rPr>
          <w:rFonts w:ascii="Times New Roman" w:hAnsi="Times New Roman" w:cs="Times New Roman"/>
          <w:sz w:val="24"/>
          <w:szCs w:val="24"/>
        </w:rPr>
        <w:t>v</w:t>
      </w:r>
      <w:r w:rsidR="00485A1C">
        <w:rPr>
          <w:rFonts w:ascii="Times New Roman" w:hAnsi="Times New Roman" w:cs="Times New Roman"/>
          <w:sz w:val="24"/>
          <w:szCs w:val="24"/>
        </w:rPr>
        <w:t xml:space="preserve"> </w:t>
      </w:r>
      <w:r w:rsidR="00C95075">
        <w:rPr>
          <w:rFonts w:ascii="Times New Roman" w:hAnsi="Times New Roman" w:cs="Times New Roman"/>
          <w:sz w:val="24"/>
          <w:szCs w:val="24"/>
        </w:rPr>
        <w:t>Plzni</w:t>
      </w:r>
    </w:p>
    <w:p w14:paraId="09C7B4FE" w14:textId="6755BB3A" w:rsidR="00C95075" w:rsidRPr="00C95075" w:rsidRDefault="008F3851" w:rsidP="00C95075">
      <w:pPr>
        <w:ind w:left="116" w:right="-153"/>
        <w:jc w:val="center"/>
        <w:rPr>
          <w:rFonts w:ascii="Times New Roman" w:hAnsi="Times New Roman" w:cs="Times New Roman"/>
          <w:sz w:val="24"/>
          <w:szCs w:val="24"/>
        </w:rPr>
      </w:pPr>
      <w:r w:rsidRPr="008F3851">
        <w:rPr>
          <w:rFonts w:ascii="Times New Roman" w:hAnsi="Times New Roman" w:cs="Times New Roman"/>
          <w:sz w:val="24"/>
          <w:szCs w:val="24"/>
        </w:rPr>
        <w:t>oddíl</w:t>
      </w:r>
      <w:r w:rsidRPr="008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3851">
        <w:rPr>
          <w:rFonts w:ascii="Times New Roman" w:hAnsi="Times New Roman" w:cs="Times New Roman"/>
          <w:sz w:val="24"/>
          <w:szCs w:val="24"/>
        </w:rPr>
        <w:t>B,</w:t>
      </w:r>
      <w:r w:rsidRPr="008F385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F3851">
        <w:rPr>
          <w:rFonts w:ascii="Times New Roman" w:hAnsi="Times New Roman" w:cs="Times New Roman"/>
          <w:sz w:val="24"/>
          <w:szCs w:val="24"/>
        </w:rPr>
        <w:t>vložka</w:t>
      </w:r>
      <w:r w:rsidRPr="008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95075">
        <w:rPr>
          <w:rFonts w:ascii="Times New Roman" w:hAnsi="Times New Roman" w:cs="Times New Roman"/>
          <w:sz w:val="24"/>
          <w:szCs w:val="24"/>
        </w:rPr>
        <w:t>964</w:t>
      </w:r>
    </w:p>
    <w:p w14:paraId="22B52A1E" w14:textId="77777777" w:rsidR="00A7291E" w:rsidRPr="008F3851" w:rsidRDefault="00A7291E" w:rsidP="004F5D6E">
      <w:pPr>
        <w:pStyle w:val="Zkladntext"/>
        <w:spacing w:before="9"/>
        <w:ind w:right="-153"/>
        <w:rPr>
          <w:rFonts w:ascii="Times New Roman" w:hAnsi="Times New Roman" w:cs="Times New Roman"/>
          <w:sz w:val="24"/>
          <w:szCs w:val="24"/>
        </w:rPr>
      </w:pPr>
    </w:p>
    <w:p w14:paraId="102EF0E8" w14:textId="4C12B12A" w:rsidR="008F3851" w:rsidRDefault="006C667D" w:rsidP="006C667D">
      <w:pPr>
        <w:pStyle w:val="Nzev"/>
        <w:ind w:right="-153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8F3851" w:rsidRPr="00A03026">
        <w:rPr>
          <w:rFonts w:ascii="Times New Roman" w:hAnsi="Times New Roman" w:cs="Times New Roman"/>
          <w:sz w:val="32"/>
          <w:szCs w:val="32"/>
        </w:rPr>
        <w:t>Stanovy</w:t>
      </w:r>
      <w:r w:rsidR="008F3851" w:rsidRPr="00A03026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="008F3851" w:rsidRPr="00A03026">
        <w:rPr>
          <w:rFonts w:ascii="Times New Roman" w:hAnsi="Times New Roman" w:cs="Times New Roman"/>
          <w:sz w:val="32"/>
          <w:szCs w:val="32"/>
        </w:rPr>
        <w:t>společnosti</w:t>
      </w:r>
    </w:p>
    <w:p w14:paraId="0423825C" w14:textId="41FA62B6" w:rsidR="00332DE0" w:rsidRPr="00332DE0" w:rsidRDefault="00CD7EE2" w:rsidP="00CD7E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</w:p>
    <w:p w14:paraId="500B9B9E" w14:textId="77777777" w:rsidR="008F3851" w:rsidRPr="008F3851" w:rsidRDefault="008F3851" w:rsidP="004F5D6E">
      <w:pPr>
        <w:tabs>
          <w:tab w:val="left" w:pos="968"/>
        </w:tabs>
        <w:spacing w:before="1"/>
        <w:ind w:left="116" w:right="-153"/>
        <w:rPr>
          <w:rFonts w:ascii="Times New Roman" w:hAnsi="Times New Roman" w:cs="Times New Roman"/>
          <w:b/>
          <w:i/>
          <w:sz w:val="24"/>
          <w:szCs w:val="24"/>
        </w:rPr>
      </w:pPr>
      <w:r w:rsidRPr="008F38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825DDE8" w14:textId="64708DCE" w:rsidR="000B704B" w:rsidRPr="00E95030" w:rsidRDefault="00A03026" w:rsidP="00290F71">
      <w:pPr>
        <w:pStyle w:val="Odstavecseseznamem"/>
        <w:numPr>
          <w:ilvl w:val="0"/>
          <w:numId w:val="7"/>
        </w:numPr>
        <w:tabs>
          <w:tab w:val="left" w:pos="709"/>
        </w:tabs>
        <w:spacing w:before="120"/>
        <w:ind w:right="414" w:hanging="106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5030">
        <w:rPr>
          <w:rFonts w:ascii="Times New Roman" w:hAnsi="Times New Roman" w:cs="Times New Roman"/>
          <w:b/>
          <w:i/>
          <w:sz w:val="24"/>
          <w:szCs w:val="24"/>
        </w:rPr>
        <w:t>Firma,</w:t>
      </w:r>
      <w:r w:rsidRPr="00E9503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b/>
          <w:i/>
          <w:sz w:val="24"/>
          <w:szCs w:val="24"/>
        </w:rPr>
        <w:t>sídlo</w:t>
      </w:r>
      <w:r w:rsidRPr="00E95030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E95030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b/>
          <w:i/>
          <w:sz w:val="24"/>
          <w:szCs w:val="24"/>
        </w:rPr>
        <w:t>trvání společnosti</w:t>
      </w:r>
      <w:r w:rsidR="008F3851" w:rsidRPr="00E950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3851" w:rsidRPr="00E95030">
        <w:rPr>
          <w:rFonts w:ascii="Times New Roman" w:hAnsi="Times New Roman" w:cs="Times New Roman"/>
          <w:bCs/>
          <w:iCs/>
          <w:sz w:val="24"/>
          <w:szCs w:val="24"/>
        </w:rPr>
        <w:t>-----------------------------------------------------------</w:t>
      </w:r>
      <w:r w:rsidR="00B05B2D" w:rsidRPr="00E95030">
        <w:rPr>
          <w:rFonts w:ascii="Times New Roman" w:hAnsi="Times New Roman" w:cs="Times New Roman"/>
          <w:bCs/>
          <w:iCs/>
          <w:sz w:val="24"/>
          <w:szCs w:val="24"/>
        </w:rPr>
        <w:t>---</w:t>
      </w:r>
      <w:r w:rsidR="008F3851" w:rsidRPr="00E95030">
        <w:rPr>
          <w:rFonts w:ascii="Times New Roman" w:hAnsi="Times New Roman" w:cs="Times New Roman"/>
          <w:bCs/>
          <w:iCs/>
          <w:sz w:val="24"/>
          <w:szCs w:val="24"/>
        </w:rPr>
        <w:t>-----</w:t>
      </w:r>
    </w:p>
    <w:p w14:paraId="40ADCA80" w14:textId="21C7D297" w:rsidR="00A05C71" w:rsidRPr="00E95030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1.1.</w:t>
      </w:r>
      <w:r w:rsidR="00831490" w:rsidRPr="00E95030">
        <w:rPr>
          <w:rFonts w:ascii="Times New Roman" w:hAnsi="Times New Roman" w:cs="Times New Roman"/>
          <w:sz w:val="24"/>
          <w:szCs w:val="24"/>
        </w:rPr>
        <w:tab/>
      </w:r>
      <w:r w:rsidRPr="00E95030">
        <w:rPr>
          <w:rFonts w:ascii="Times New Roman" w:hAnsi="Times New Roman" w:cs="Times New Roman"/>
          <w:sz w:val="24"/>
          <w:szCs w:val="24"/>
        </w:rPr>
        <w:t>Obchodní</w:t>
      </w:r>
      <w:r w:rsidRPr="00E950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firma</w:t>
      </w:r>
      <w:r w:rsidRPr="00E950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společnosti</w:t>
      </w:r>
      <w:r w:rsidRPr="00E950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zní:</w:t>
      </w:r>
      <w:r w:rsidRPr="00E9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7EE2" w:rsidRPr="00E95030">
        <w:rPr>
          <w:rFonts w:ascii="Times New Roman" w:hAnsi="Times New Roman" w:cs="Times New Roman"/>
          <w:b/>
          <w:sz w:val="24"/>
          <w:szCs w:val="24"/>
        </w:rPr>
        <w:t>AG</w:t>
      </w:r>
      <w:r w:rsidR="009C0B33" w:rsidRPr="00E9503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D7EE2" w:rsidRPr="00E95030">
        <w:rPr>
          <w:rFonts w:ascii="Times New Roman" w:hAnsi="Times New Roman" w:cs="Times New Roman"/>
          <w:b/>
          <w:sz w:val="24"/>
          <w:szCs w:val="24"/>
        </w:rPr>
        <w:t xml:space="preserve">PRODUKT </w:t>
      </w:r>
      <w:r w:rsidR="00D17289" w:rsidRPr="00E95030">
        <w:rPr>
          <w:rFonts w:ascii="Times New Roman" w:hAnsi="Times New Roman" w:cs="Times New Roman"/>
          <w:b/>
          <w:sz w:val="24"/>
          <w:szCs w:val="24"/>
        </w:rPr>
        <w:t xml:space="preserve">a.s. </w:t>
      </w:r>
      <w:r w:rsidRPr="00E95030">
        <w:rPr>
          <w:rFonts w:ascii="Times New Roman" w:hAnsi="Times New Roman" w:cs="Times New Roman"/>
          <w:sz w:val="24"/>
          <w:szCs w:val="24"/>
        </w:rPr>
        <w:t>(dále</w:t>
      </w:r>
      <w:r w:rsidRPr="00E950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jen</w:t>
      </w:r>
      <w:r w:rsidRPr="00E950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„společnost“).</w:t>
      </w:r>
      <w:r w:rsidR="008F3851" w:rsidRPr="00E95030">
        <w:rPr>
          <w:rFonts w:ascii="Times New Roman" w:hAnsi="Times New Roman" w:cs="Times New Roman"/>
          <w:sz w:val="24"/>
          <w:szCs w:val="24"/>
        </w:rPr>
        <w:t xml:space="preserve"> ------------</w:t>
      </w:r>
    </w:p>
    <w:p w14:paraId="02320C6A" w14:textId="0932A0A7" w:rsidR="00A05C71" w:rsidRPr="00E95030" w:rsidRDefault="00A03026" w:rsidP="00290F71">
      <w:pPr>
        <w:spacing w:before="120"/>
        <w:ind w:left="116" w:right="414" w:hanging="116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1.2.</w:t>
      </w:r>
      <w:r w:rsidR="008F3851" w:rsidRPr="00E95030">
        <w:rPr>
          <w:rFonts w:ascii="Times New Roman" w:hAnsi="Times New Roman" w:cs="Times New Roman"/>
          <w:sz w:val="24"/>
          <w:szCs w:val="24"/>
        </w:rPr>
        <w:tab/>
      </w:r>
      <w:r w:rsidRPr="00E95030">
        <w:rPr>
          <w:rFonts w:ascii="Times New Roman" w:hAnsi="Times New Roman" w:cs="Times New Roman"/>
          <w:sz w:val="24"/>
          <w:szCs w:val="24"/>
        </w:rPr>
        <w:t>Sídlem</w:t>
      </w:r>
      <w:r w:rsidRPr="00E9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společnosti</w:t>
      </w:r>
      <w:r w:rsidRPr="00E950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je:</w:t>
      </w:r>
      <w:r w:rsidRPr="00E950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D7EE2" w:rsidRPr="00E95030">
        <w:rPr>
          <w:rFonts w:ascii="Times New Roman" w:hAnsi="Times New Roman" w:cs="Times New Roman"/>
          <w:sz w:val="24"/>
          <w:szCs w:val="24"/>
        </w:rPr>
        <w:t>Šťáhlavy, Náves republiky 263, PSČ 332 03</w:t>
      </w:r>
      <w:r w:rsidRPr="00E95030">
        <w:rPr>
          <w:rFonts w:ascii="Times New Roman" w:hAnsi="Times New Roman" w:cs="Times New Roman"/>
          <w:sz w:val="24"/>
          <w:szCs w:val="24"/>
        </w:rPr>
        <w:t>.</w:t>
      </w:r>
      <w:r w:rsidR="008F3851" w:rsidRPr="00E95030">
        <w:rPr>
          <w:rFonts w:ascii="Times New Roman" w:hAnsi="Times New Roman" w:cs="Times New Roman"/>
          <w:sz w:val="24"/>
          <w:szCs w:val="24"/>
        </w:rPr>
        <w:t xml:space="preserve"> --------------------------</w:t>
      </w:r>
    </w:p>
    <w:p w14:paraId="504D9F94" w14:textId="605905A4" w:rsidR="00A05C71" w:rsidRPr="00E95030" w:rsidRDefault="00A03026" w:rsidP="00290F71">
      <w:pPr>
        <w:spacing w:before="120"/>
        <w:ind w:left="116" w:right="414" w:hanging="116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1.3.</w:t>
      </w:r>
      <w:r w:rsidR="008F3851" w:rsidRPr="00E95030">
        <w:rPr>
          <w:rFonts w:ascii="Times New Roman" w:hAnsi="Times New Roman" w:cs="Times New Roman"/>
          <w:sz w:val="24"/>
          <w:szCs w:val="24"/>
        </w:rPr>
        <w:tab/>
      </w:r>
      <w:r w:rsidRPr="00E95030">
        <w:rPr>
          <w:rFonts w:ascii="Times New Roman" w:hAnsi="Times New Roman" w:cs="Times New Roman"/>
          <w:sz w:val="24"/>
          <w:szCs w:val="24"/>
        </w:rPr>
        <w:t>Společnost</w:t>
      </w:r>
      <w:r w:rsidRPr="00E950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je</w:t>
      </w:r>
      <w:r w:rsidRPr="00E9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založena</w:t>
      </w:r>
      <w:r w:rsidRPr="00E950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na</w:t>
      </w:r>
      <w:r w:rsidRPr="00E9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dobu</w:t>
      </w:r>
      <w:r w:rsidRPr="00E9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neurčitou.</w:t>
      </w:r>
      <w:r w:rsidR="008F3851" w:rsidRPr="00E95030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</w:t>
      </w:r>
    </w:p>
    <w:p w14:paraId="29AAFDA8" w14:textId="6815C25E" w:rsidR="008F3851" w:rsidRPr="00E95030" w:rsidRDefault="00A03026" w:rsidP="00290F71">
      <w:pPr>
        <w:spacing w:before="120"/>
        <w:ind w:left="116" w:right="414" w:hanging="116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1.4.</w:t>
      </w:r>
      <w:r w:rsidR="008F3851" w:rsidRPr="00E95030">
        <w:rPr>
          <w:rFonts w:ascii="Times New Roman" w:hAnsi="Times New Roman" w:cs="Times New Roman"/>
          <w:sz w:val="24"/>
          <w:szCs w:val="24"/>
        </w:rPr>
        <w:tab/>
      </w:r>
      <w:r w:rsidRPr="00E95030">
        <w:rPr>
          <w:rFonts w:ascii="Times New Roman" w:hAnsi="Times New Roman" w:cs="Times New Roman"/>
          <w:sz w:val="24"/>
          <w:szCs w:val="24"/>
        </w:rPr>
        <w:t>Společnost</w:t>
      </w:r>
      <w:r w:rsidRPr="00E950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je</w:t>
      </w:r>
      <w:r w:rsidRPr="00E9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obchodní</w:t>
      </w:r>
      <w:r w:rsidRPr="00E9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korporací.</w:t>
      </w:r>
      <w:r w:rsidR="008F3851" w:rsidRPr="00E95030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</w:t>
      </w:r>
    </w:p>
    <w:p w14:paraId="25CE741B" w14:textId="77777777" w:rsidR="008C227A" w:rsidRPr="00E95030" w:rsidRDefault="008C227A" w:rsidP="00290F71">
      <w:pPr>
        <w:spacing w:before="12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1FD70B78" w14:textId="67B7C81B" w:rsidR="000B704B" w:rsidRPr="00E95030" w:rsidRDefault="00A03026" w:rsidP="00290F71">
      <w:pPr>
        <w:tabs>
          <w:tab w:val="left" w:pos="709"/>
        </w:tabs>
        <w:spacing w:before="120"/>
        <w:ind w:left="113" w:right="414" w:hanging="11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5030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E95030">
        <w:rPr>
          <w:rFonts w:ascii="Times New Roman" w:hAnsi="Times New Roman" w:cs="Times New Roman"/>
          <w:b/>
          <w:i/>
          <w:sz w:val="24"/>
          <w:szCs w:val="24"/>
        </w:rPr>
        <w:tab/>
        <w:t>Předmět</w:t>
      </w:r>
      <w:r w:rsidRPr="00E95030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b/>
          <w:i/>
          <w:sz w:val="24"/>
          <w:szCs w:val="24"/>
        </w:rPr>
        <w:t>podnikání</w:t>
      </w:r>
      <w:r w:rsidR="008F3851" w:rsidRPr="00E950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3851" w:rsidRPr="00E95030">
        <w:rPr>
          <w:rFonts w:ascii="Times New Roman" w:hAnsi="Times New Roman" w:cs="Times New Roman"/>
          <w:bCs/>
          <w:iCs/>
          <w:sz w:val="24"/>
          <w:szCs w:val="24"/>
        </w:rPr>
        <w:t>--------------------------------------------</w:t>
      </w:r>
      <w:r w:rsidR="00B05B2D" w:rsidRPr="00E95030">
        <w:rPr>
          <w:rFonts w:ascii="Times New Roman" w:hAnsi="Times New Roman" w:cs="Times New Roman"/>
          <w:bCs/>
          <w:iCs/>
          <w:sz w:val="24"/>
          <w:szCs w:val="24"/>
        </w:rPr>
        <w:t>----</w:t>
      </w:r>
      <w:r w:rsidR="008F3851" w:rsidRPr="00E95030">
        <w:rPr>
          <w:rFonts w:ascii="Times New Roman" w:hAnsi="Times New Roman" w:cs="Times New Roman"/>
          <w:bCs/>
          <w:iCs/>
          <w:sz w:val="24"/>
          <w:szCs w:val="24"/>
        </w:rPr>
        <w:t>-----------------------------------</w:t>
      </w:r>
    </w:p>
    <w:p w14:paraId="4252A493" w14:textId="42C522DB" w:rsidR="005A762A" w:rsidRPr="00E95030" w:rsidRDefault="00A03026" w:rsidP="00290F71">
      <w:pPr>
        <w:tabs>
          <w:tab w:val="left" w:pos="567"/>
        </w:tabs>
        <w:spacing w:before="120"/>
        <w:ind w:left="116" w:right="414" w:hanging="116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2.1.</w:t>
      </w:r>
      <w:r w:rsidR="008F3851" w:rsidRPr="00E95030">
        <w:rPr>
          <w:rFonts w:ascii="Times New Roman" w:hAnsi="Times New Roman" w:cs="Times New Roman"/>
          <w:sz w:val="24"/>
          <w:szCs w:val="24"/>
        </w:rPr>
        <w:tab/>
      </w:r>
      <w:r w:rsidR="00B05B2D" w:rsidRPr="00E95030">
        <w:rPr>
          <w:rFonts w:ascii="Times New Roman" w:hAnsi="Times New Roman" w:cs="Times New Roman"/>
          <w:sz w:val="24"/>
          <w:szCs w:val="24"/>
        </w:rPr>
        <w:tab/>
      </w:r>
      <w:r w:rsidRPr="00E95030">
        <w:rPr>
          <w:rFonts w:ascii="Times New Roman" w:hAnsi="Times New Roman" w:cs="Times New Roman"/>
          <w:sz w:val="24"/>
          <w:szCs w:val="24"/>
        </w:rPr>
        <w:t>Předmětem</w:t>
      </w:r>
      <w:r w:rsidRPr="00E950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podnikání</w:t>
      </w:r>
      <w:r w:rsidRPr="00E950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společnosti</w:t>
      </w:r>
      <w:r w:rsidRPr="00E950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je:</w:t>
      </w:r>
      <w:r w:rsidR="00B05B2D" w:rsidRPr="00E95030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</w:t>
      </w:r>
    </w:p>
    <w:p w14:paraId="355ECC9B" w14:textId="7D3CDE3C" w:rsidR="00A05C71" w:rsidRPr="00E95030" w:rsidRDefault="005A762A" w:rsidP="00290F71">
      <w:pPr>
        <w:tabs>
          <w:tab w:val="left" w:pos="142"/>
        </w:tabs>
        <w:spacing w:before="120"/>
        <w:ind w:left="116" w:right="414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 xml:space="preserve"> </w:t>
      </w:r>
      <w:r w:rsidR="00905820" w:rsidRPr="00E95030">
        <w:rPr>
          <w:rFonts w:ascii="Times New Roman" w:hAnsi="Times New Roman" w:cs="Times New Roman"/>
          <w:sz w:val="24"/>
          <w:szCs w:val="24"/>
        </w:rPr>
        <w:tab/>
      </w:r>
      <w:r w:rsidR="000F364B" w:rsidRPr="00E95030">
        <w:rPr>
          <w:rFonts w:ascii="Times New Roman" w:hAnsi="Times New Roman" w:cs="Times New Roman"/>
          <w:sz w:val="24"/>
          <w:szCs w:val="24"/>
        </w:rPr>
        <w:t xml:space="preserve">(a)     </w:t>
      </w:r>
      <w:r w:rsidR="00A03026" w:rsidRPr="00E95030">
        <w:rPr>
          <w:rFonts w:ascii="Times New Roman" w:hAnsi="Times New Roman" w:cs="Times New Roman"/>
          <w:sz w:val="24"/>
          <w:szCs w:val="24"/>
        </w:rPr>
        <w:t>Zemědělská</w:t>
      </w:r>
      <w:r w:rsidR="00A03026" w:rsidRPr="00E9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03026" w:rsidRPr="00E95030">
        <w:rPr>
          <w:rFonts w:ascii="Times New Roman" w:hAnsi="Times New Roman" w:cs="Times New Roman"/>
          <w:sz w:val="24"/>
          <w:szCs w:val="24"/>
        </w:rPr>
        <w:t>výroba</w:t>
      </w:r>
      <w:r w:rsidR="00CD7EE2" w:rsidRPr="00E95030">
        <w:rPr>
          <w:rFonts w:ascii="Times New Roman" w:hAnsi="Times New Roman" w:cs="Times New Roman"/>
          <w:sz w:val="24"/>
          <w:szCs w:val="24"/>
        </w:rPr>
        <w:t>;</w:t>
      </w:r>
      <w:r w:rsidR="004F5D6E" w:rsidRPr="00E95030">
        <w:rPr>
          <w:rFonts w:ascii="Times New Roman" w:hAnsi="Times New Roman" w:cs="Times New Roman"/>
          <w:sz w:val="24"/>
          <w:szCs w:val="24"/>
        </w:rPr>
        <w:t xml:space="preserve"> </w:t>
      </w:r>
      <w:r w:rsidR="00CD7EE2" w:rsidRPr="00E95030">
        <w:rPr>
          <w:rFonts w:ascii="Times New Roman" w:hAnsi="Times New Roman" w:cs="Times New Roman"/>
          <w:sz w:val="24"/>
          <w:szCs w:val="24"/>
        </w:rPr>
        <w:t>---------</w:t>
      </w:r>
      <w:r w:rsidR="004F5D6E" w:rsidRPr="00E95030"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  <w:r w:rsidR="00905820" w:rsidRPr="00E95030">
        <w:rPr>
          <w:rFonts w:ascii="Times New Roman" w:hAnsi="Times New Roman" w:cs="Times New Roman"/>
          <w:sz w:val="24"/>
          <w:szCs w:val="24"/>
        </w:rPr>
        <w:t>----</w:t>
      </w:r>
    </w:p>
    <w:p w14:paraId="10DC157A" w14:textId="5AAC6234" w:rsidR="00A05C71" w:rsidRPr="00E95030" w:rsidRDefault="000F364B" w:rsidP="00290F71">
      <w:pPr>
        <w:tabs>
          <w:tab w:val="left" w:pos="1249"/>
          <w:tab w:val="left" w:pos="1250"/>
        </w:tabs>
        <w:spacing w:before="120"/>
        <w:ind w:left="1276" w:right="4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(b)</w:t>
      </w:r>
      <w:r w:rsidRPr="00E95030">
        <w:rPr>
          <w:rFonts w:ascii="Times New Roman" w:hAnsi="Times New Roman" w:cs="Times New Roman"/>
          <w:sz w:val="24"/>
          <w:szCs w:val="24"/>
        </w:rPr>
        <w:tab/>
      </w:r>
      <w:r w:rsidR="00CD7EE2" w:rsidRPr="00E95030">
        <w:rPr>
          <w:rFonts w:ascii="Times New Roman" w:hAnsi="Times New Roman" w:cs="Times New Roman"/>
          <w:sz w:val="24"/>
          <w:szCs w:val="24"/>
        </w:rPr>
        <w:t xml:space="preserve">Truhlářství, podlahářství; </w:t>
      </w:r>
      <w:r w:rsidR="004F5D6E" w:rsidRPr="00E95030"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  <w:r w:rsidR="00CD7EE2" w:rsidRPr="00E95030">
        <w:rPr>
          <w:rFonts w:ascii="Times New Roman" w:hAnsi="Times New Roman" w:cs="Times New Roman"/>
          <w:sz w:val="24"/>
          <w:szCs w:val="24"/>
        </w:rPr>
        <w:t>-</w:t>
      </w:r>
    </w:p>
    <w:p w14:paraId="4FAFFDBA" w14:textId="1866BAA0" w:rsidR="000F364B" w:rsidRPr="00E95030" w:rsidRDefault="000F364B" w:rsidP="00290F71">
      <w:pPr>
        <w:tabs>
          <w:tab w:val="left" w:pos="1249"/>
          <w:tab w:val="left" w:pos="1250"/>
        </w:tabs>
        <w:spacing w:before="120"/>
        <w:ind w:left="1276" w:right="414" w:hanging="594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(c)</w:t>
      </w:r>
      <w:r w:rsidRPr="00E95030">
        <w:rPr>
          <w:rFonts w:ascii="Times New Roman" w:hAnsi="Times New Roman" w:cs="Times New Roman"/>
          <w:sz w:val="24"/>
          <w:szCs w:val="24"/>
        </w:rPr>
        <w:tab/>
      </w:r>
      <w:r w:rsidR="00CD7EE2" w:rsidRPr="00E95030">
        <w:rPr>
          <w:rFonts w:ascii="Times New Roman" w:hAnsi="Times New Roman" w:cs="Times New Roman"/>
          <w:sz w:val="24"/>
          <w:szCs w:val="24"/>
        </w:rPr>
        <w:t>Opravy silničních vozidel;</w:t>
      </w:r>
      <w:r w:rsidR="004F5D6E" w:rsidRPr="00E95030">
        <w:rPr>
          <w:rFonts w:ascii="Times New Roman" w:hAnsi="Times New Roman" w:cs="Times New Roman"/>
          <w:sz w:val="24"/>
          <w:szCs w:val="24"/>
        </w:rPr>
        <w:t xml:space="preserve"> </w:t>
      </w:r>
      <w:r w:rsidR="00CD7EE2" w:rsidRPr="00E95030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4F5D6E" w:rsidRPr="00E95030">
        <w:rPr>
          <w:rFonts w:ascii="Times New Roman" w:hAnsi="Times New Roman" w:cs="Times New Roman"/>
          <w:sz w:val="24"/>
          <w:szCs w:val="24"/>
        </w:rPr>
        <w:t>------</w:t>
      </w:r>
    </w:p>
    <w:p w14:paraId="72B127A2" w14:textId="35DAE85A" w:rsidR="00A05C71" w:rsidRPr="00E95030" w:rsidRDefault="00CD7EE2" w:rsidP="00290F71">
      <w:pPr>
        <w:pStyle w:val="Odstavecseseznamem"/>
        <w:numPr>
          <w:ilvl w:val="0"/>
          <w:numId w:val="5"/>
        </w:numPr>
        <w:tabs>
          <w:tab w:val="left" w:pos="1249"/>
          <w:tab w:val="left" w:pos="1250"/>
        </w:tabs>
        <w:spacing w:before="120"/>
        <w:ind w:left="1276" w:right="414" w:hanging="594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Provádění staveb, jejich změn a odstraňování;</w:t>
      </w:r>
      <w:r w:rsidR="00312733"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6619A" w:rsidRPr="00E95030">
        <w:rPr>
          <w:rFonts w:ascii="Times New Roman" w:hAnsi="Times New Roman" w:cs="Times New Roman"/>
          <w:sz w:val="24"/>
          <w:szCs w:val="24"/>
        </w:rPr>
        <w:t>----</w:t>
      </w:r>
      <w:r w:rsidR="004F5D6E" w:rsidRPr="00E95030">
        <w:rPr>
          <w:rFonts w:ascii="Times New Roman" w:hAnsi="Times New Roman" w:cs="Times New Roman"/>
          <w:sz w:val="24"/>
          <w:szCs w:val="24"/>
        </w:rPr>
        <w:t>-----------------------------------------</w:t>
      </w:r>
    </w:p>
    <w:p w14:paraId="114A5429" w14:textId="21AF2FF4" w:rsidR="00A05C71" w:rsidRPr="00E95030" w:rsidRDefault="00CD7EE2" w:rsidP="00290F71">
      <w:pPr>
        <w:pStyle w:val="Odstavecseseznamem"/>
        <w:numPr>
          <w:ilvl w:val="0"/>
          <w:numId w:val="5"/>
        </w:numPr>
        <w:tabs>
          <w:tab w:val="left" w:pos="1249"/>
          <w:tab w:val="left" w:pos="1250"/>
        </w:tabs>
        <w:spacing w:before="120"/>
        <w:ind w:left="1276" w:right="414" w:hanging="594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Výroba, obchod a služby neuvedené v přílohách 1 až 3 živnostenského zákona;</w:t>
      </w:r>
      <w:r w:rsidR="004F5D6E" w:rsidRPr="00E95030">
        <w:rPr>
          <w:rFonts w:ascii="Times New Roman" w:hAnsi="Times New Roman" w:cs="Times New Roman"/>
          <w:sz w:val="24"/>
          <w:szCs w:val="24"/>
        </w:rPr>
        <w:t xml:space="preserve"> -----</w:t>
      </w:r>
    </w:p>
    <w:p w14:paraId="6B8B685B" w14:textId="0F58F6DA" w:rsidR="00A05C71" w:rsidRPr="00E95030" w:rsidRDefault="006723F4" w:rsidP="00290F71">
      <w:pPr>
        <w:pStyle w:val="Odstavecseseznamem"/>
        <w:numPr>
          <w:ilvl w:val="0"/>
          <w:numId w:val="5"/>
        </w:numPr>
        <w:tabs>
          <w:tab w:val="left" w:pos="1249"/>
          <w:tab w:val="left" w:pos="1250"/>
        </w:tabs>
        <w:spacing w:before="120"/>
        <w:ind w:left="1276" w:right="414" w:hanging="594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Opravy ostatních dopravních prostředků a pracovních strojů; ----</w:t>
      </w:r>
      <w:r w:rsidR="004F5D6E" w:rsidRPr="00E95030">
        <w:rPr>
          <w:rFonts w:ascii="Times New Roman" w:hAnsi="Times New Roman" w:cs="Times New Roman"/>
          <w:sz w:val="24"/>
          <w:szCs w:val="24"/>
        </w:rPr>
        <w:t>-----------------------</w:t>
      </w:r>
    </w:p>
    <w:p w14:paraId="5E2F657D" w14:textId="34650AD4" w:rsidR="00A05C71" w:rsidRPr="00E95030" w:rsidRDefault="006723F4" w:rsidP="006723F4">
      <w:pPr>
        <w:pStyle w:val="Odstavecseseznamem"/>
        <w:numPr>
          <w:ilvl w:val="0"/>
          <w:numId w:val="5"/>
        </w:numPr>
        <w:tabs>
          <w:tab w:val="left" w:pos="1249"/>
          <w:tab w:val="left" w:pos="1250"/>
        </w:tabs>
        <w:spacing w:before="120"/>
        <w:ind w:left="1276" w:right="414" w:hanging="594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Silniční motorová doprava - nákladní provozovaná vozidly nebo jízdními soupravami o největší povolené hmotnosti přesahující 3,5 tuny, jsou-li určeny k přepravě zvířat nebo věcí, - nákladní provozovaná vozidly nebo jízdními soupravami o největší povolené hmotnosti nepřesahující 3,5 tuny, jsou-li určeny k přepravě zvířat nebo věcí. ---</w:t>
      </w:r>
      <w:r w:rsidR="004F5D6E" w:rsidRPr="00E95030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  <w:r w:rsidR="00041F69" w:rsidRPr="00E95030">
        <w:rPr>
          <w:rFonts w:ascii="Times New Roman" w:hAnsi="Times New Roman" w:cs="Times New Roman"/>
          <w:sz w:val="24"/>
          <w:szCs w:val="24"/>
        </w:rPr>
        <w:t>-</w:t>
      </w:r>
    </w:p>
    <w:p w14:paraId="24426CCC" w14:textId="77777777" w:rsidR="00290F71" w:rsidRPr="00E95030" w:rsidRDefault="00290F71" w:rsidP="00290F71">
      <w:pPr>
        <w:tabs>
          <w:tab w:val="left" w:pos="709"/>
        </w:tabs>
        <w:spacing w:before="120"/>
        <w:ind w:right="41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E2F532" w14:textId="3F5B02A6" w:rsidR="004B1C3F" w:rsidRPr="00E95030" w:rsidRDefault="00A03026" w:rsidP="0079076E">
      <w:pPr>
        <w:tabs>
          <w:tab w:val="left" w:pos="709"/>
        </w:tabs>
        <w:ind w:right="4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5030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E95030">
        <w:rPr>
          <w:rFonts w:ascii="Times New Roman" w:hAnsi="Times New Roman" w:cs="Times New Roman"/>
          <w:b/>
          <w:i/>
          <w:sz w:val="24"/>
          <w:szCs w:val="24"/>
        </w:rPr>
        <w:tab/>
        <w:t>Výše</w:t>
      </w:r>
      <w:r w:rsidRPr="00E9503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b/>
          <w:i/>
          <w:sz w:val="24"/>
          <w:szCs w:val="24"/>
        </w:rPr>
        <w:t>základního</w:t>
      </w:r>
      <w:r w:rsidRPr="00E9503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b/>
          <w:i/>
          <w:sz w:val="24"/>
          <w:szCs w:val="24"/>
        </w:rPr>
        <w:t>kapitálu</w:t>
      </w:r>
      <w:r w:rsidRPr="00E9503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E95030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b/>
          <w:i/>
          <w:sz w:val="24"/>
          <w:szCs w:val="24"/>
        </w:rPr>
        <w:t>akcie</w:t>
      </w:r>
      <w:r w:rsidR="00422729" w:rsidRPr="00E950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2729" w:rsidRPr="00E95030">
        <w:rPr>
          <w:rFonts w:ascii="Times New Roman" w:hAnsi="Times New Roman" w:cs="Times New Roman"/>
          <w:bCs/>
          <w:iCs/>
          <w:sz w:val="24"/>
          <w:szCs w:val="24"/>
        </w:rPr>
        <w:t>------------------------------------------------------------------</w:t>
      </w:r>
    </w:p>
    <w:p w14:paraId="11D31873" w14:textId="6B54E194" w:rsidR="00791DE8" w:rsidRPr="00E95030" w:rsidRDefault="00A03026" w:rsidP="00791DE8">
      <w:pPr>
        <w:tabs>
          <w:tab w:val="left" w:pos="567"/>
        </w:tabs>
        <w:spacing w:before="120"/>
        <w:ind w:left="675" w:right="414" w:hanging="675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3.1.</w:t>
      </w:r>
      <w:r w:rsidR="00831490" w:rsidRPr="00E95030">
        <w:rPr>
          <w:rFonts w:ascii="Times New Roman" w:hAnsi="Times New Roman" w:cs="Times New Roman"/>
          <w:sz w:val="24"/>
          <w:szCs w:val="24"/>
        </w:rPr>
        <w:t xml:space="preserve"> </w:t>
      </w:r>
      <w:r w:rsidR="004F5D6E" w:rsidRPr="00E95030">
        <w:rPr>
          <w:rFonts w:ascii="Times New Roman" w:hAnsi="Times New Roman" w:cs="Times New Roman"/>
          <w:sz w:val="24"/>
          <w:szCs w:val="24"/>
        </w:rPr>
        <w:tab/>
      </w:r>
      <w:r w:rsidR="00905820" w:rsidRPr="00E95030">
        <w:rPr>
          <w:rFonts w:ascii="Times New Roman" w:hAnsi="Times New Roman" w:cs="Times New Roman"/>
          <w:sz w:val="24"/>
          <w:szCs w:val="24"/>
        </w:rPr>
        <w:tab/>
      </w:r>
      <w:r w:rsidR="00791DE8" w:rsidRPr="00E95030">
        <w:rPr>
          <w:rFonts w:ascii="Times New Roman" w:hAnsi="Times New Roman" w:cs="Times New Roman"/>
          <w:sz w:val="24"/>
          <w:szCs w:val="24"/>
        </w:rPr>
        <w:t xml:space="preserve">Základní kapitál společnosti činí 49.875.000,- Kč (Slovy: Čtyřicet Devět Miliónů Osm Set Sedmdesát Pět Tisíc Korun Českých) a je rozdělen na 1.815 (slovy: jeden tisíc osm set patnáct) ks akcií na jméno v listinné podobě ve jmenovité hodnotě každé akcie 1.000,- Kč (Slovy: Tisíc Korun Českých) a na 4.806 (slovy: čtyři tisíce osm set šest) ks akcií na jméno v listinné podobě ve jmenovité hodnotě každé akcie </w:t>
      </w:r>
      <w:r w:rsidR="00E25BD2" w:rsidRPr="00E95030">
        <w:rPr>
          <w:rFonts w:ascii="Times New Roman" w:hAnsi="Times New Roman" w:cs="Times New Roman"/>
          <w:sz w:val="24"/>
          <w:szCs w:val="24"/>
        </w:rPr>
        <w:t>1</w:t>
      </w:r>
      <w:r w:rsidR="00791DE8" w:rsidRPr="00E95030">
        <w:rPr>
          <w:rFonts w:ascii="Times New Roman" w:hAnsi="Times New Roman" w:cs="Times New Roman"/>
          <w:sz w:val="24"/>
          <w:szCs w:val="24"/>
        </w:rPr>
        <w:t>0.000,- Kč (Slovy: Deset Tisíc Korun Českých).</w:t>
      </w:r>
    </w:p>
    <w:p w14:paraId="28A73DCC" w14:textId="1DE178F4" w:rsidR="00A05C71" w:rsidRPr="00E95030" w:rsidRDefault="00A03026" w:rsidP="00791DE8">
      <w:pPr>
        <w:tabs>
          <w:tab w:val="left" w:pos="567"/>
        </w:tabs>
        <w:spacing w:before="120"/>
        <w:ind w:left="675" w:right="414" w:hanging="675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3.2.</w:t>
      </w:r>
      <w:r w:rsidR="004F5D6E" w:rsidRPr="00E95030">
        <w:rPr>
          <w:rFonts w:ascii="Times New Roman" w:hAnsi="Times New Roman" w:cs="Times New Roman"/>
          <w:sz w:val="24"/>
          <w:szCs w:val="24"/>
        </w:rPr>
        <w:tab/>
      </w:r>
      <w:r w:rsidR="00791DE8" w:rsidRPr="00E95030">
        <w:rPr>
          <w:rFonts w:ascii="Times New Roman" w:hAnsi="Times New Roman" w:cs="Times New Roman"/>
          <w:sz w:val="24"/>
          <w:szCs w:val="24"/>
        </w:rPr>
        <w:tab/>
      </w:r>
      <w:r w:rsidRPr="00E95030">
        <w:rPr>
          <w:rFonts w:ascii="Times New Roman" w:hAnsi="Times New Roman" w:cs="Times New Roman"/>
          <w:sz w:val="24"/>
          <w:szCs w:val="24"/>
        </w:rPr>
        <w:t>Akcie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společnosti</w:t>
      </w:r>
      <w:r w:rsidRPr="00E95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jsou</w:t>
      </w:r>
      <w:r w:rsidRPr="00E95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listinnými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cennými</w:t>
      </w:r>
      <w:r w:rsidRPr="00E950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papíry</w:t>
      </w:r>
      <w:r w:rsidRPr="00E950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na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jméno.</w:t>
      </w:r>
      <w:r w:rsidR="004F5D6E" w:rsidRPr="00E95030">
        <w:rPr>
          <w:rFonts w:ascii="Times New Roman" w:hAnsi="Times New Roman" w:cs="Times New Roman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4FB2DCA9" w14:textId="19D66119" w:rsidR="00A05C71" w:rsidRPr="00E95030" w:rsidRDefault="00A03026" w:rsidP="00290F71">
      <w:pPr>
        <w:spacing w:before="120"/>
        <w:ind w:left="116" w:right="414" w:hanging="116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3.3.</w:t>
      </w:r>
      <w:r w:rsidR="009035CB" w:rsidRPr="00E95030">
        <w:rPr>
          <w:rFonts w:ascii="Times New Roman" w:hAnsi="Times New Roman" w:cs="Times New Roman"/>
          <w:sz w:val="24"/>
          <w:szCs w:val="24"/>
        </w:rPr>
        <w:t xml:space="preserve"> </w:t>
      </w:r>
      <w:r w:rsidR="009035CB" w:rsidRPr="00E95030">
        <w:rPr>
          <w:rFonts w:ascii="Times New Roman" w:hAnsi="Times New Roman" w:cs="Times New Roman"/>
          <w:sz w:val="24"/>
          <w:szCs w:val="24"/>
        </w:rPr>
        <w:tab/>
      </w:r>
      <w:r w:rsidRPr="00E95030">
        <w:rPr>
          <w:rFonts w:ascii="Times New Roman" w:hAnsi="Times New Roman" w:cs="Times New Roman"/>
          <w:sz w:val="24"/>
          <w:szCs w:val="24"/>
        </w:rPr>
        <w:t>Převod</w:t>
      </w:r>
      <w:r w:rsidRPr="00E9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akcií</w:t>
      </w:r>
      <w:r w:rsidRPr="00E950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je</w:t>
      </w:r>
      <w:r w:rsidRPr="00E950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omezen.</w:t>
      </w:r>
      <w:r w:rsidR="004F5D6E" w:rsidRPr="00E95030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</w:t>
      </w:r>
    </w:p>
    <w:p w14:paraId="77489A13" w14:textId="12851EF3" w:rsidR="00A67C2E" w:rsidRPr="00E95030" w:rsidRDefault="00A03026" w:rsidP="00791DE8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3.4.</w:t>
      </w:r>
      <w:r w:rsidR="009035CB" w:rsidRPr="00E95030">
        <w:rPr>
          <w:rFonts w:ascii="Times New Roman" w:hAnsi="Times New Roman" w:cs="Times New Roman"/>
          <w:sz w:val="24"/>
          <w:szCs w:val="24"/>
        </w:rPr>
        <w:t xml:space="preserve"> </w:t>
      </w:r>
      <w:r w:rsidR="009035CB" w:rsidRPr="00E95030">
        <w:rPr>
          <w:rFonts w:ascii="Times New Roman" w:hAnsi="Times New Roman" w:cs="Times New Roman"/>
          <w:sz w:val="24"/>
          <w:szCs w:val="24"/>
        </w:rPr>
        <w:tab/>
      </w:r>
      <w:r w:rsidRPr="00E95030">
        <w:rPr>
          <w:rFonts w:ascii="Times New Roman" w:hAnsi="Times New Roman" w:cs="Times New Roman"/>
          <w:sz w:val="24"/>
          <w:szCs w:val="24"/>
        </w:rPr>
        <w:t>Převod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akcií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je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podmíněn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předchozím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souhlasem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představenstva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společnosti.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Souhlas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 xml:space="preserve">představenstva není potřebný, pokud bude akcii nabývat do svého majetku nebo převádět </w:t>
      </w:r>
      <w:r w:rsidR="00791DE8" w:rsidRPr="00E95030">
        <w:rPr>
          <w:rFonts w:ascii="Times New Roman" w:hAnsi="Times New Roman" w:cs="Times New Roman"/>
          <w:sz w:val="24"/>
          <w:szCs w:val="24"/>
        </w:rPr>
        <w:t xml:space="preserve">ze svého majetku </w:t>
      </w:r>
      <w:r w:rsidRPr="00E95030">
        <w:rPr>
          <w:rFonts w:ascii="Times New Roman" w:hAnsi="Times New Roman" w:cs="Times New Roman"/>
          <w:sz w:val="24"/>
          <w:szCs w:val="24"/>
        </w:rPr>
        <w:t>sama</w:t>
      </w:r>
      <w:r w:rsidRPr="00E950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společnost.</w:t>
      </w:r>
      <w:r w:rsidR="00905820" w:rsidRPr="00E95030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</w:t>
      </w:r>
    </w:p>
    <w:p w14:paraId="3C3648BD" w14:textId="261FAA55" w:rsidR="00A05C71" w:rsidRPr="00E95030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3.5.</w:t>
      </w:r>
      <w:r w:rsidR="009035CB" w:rsidRPr="00E95030">
        <w:rPr>
          <w:rFonts w:ascii="Times New Roman" w:hAnsi="Times New Roman" w:cs="Times New Roman"/>
          <w:sz w:val="24"/>
          <w:szCs w:val="24"/>
        </w:rPr>
        <w:tab/>
      </w:r>
      <w:r w:rsidRPr="00E95030">
        <w:rPr>
          <w:rFonts w:ascii="Times New Roman" w:hAnsi="Times New Roman" w:cs="Times New Roman"/>
          <w:sz w:val="24"/>
          <w:szCs w:val="24"/>
        </w:rPr>
        <w:t>O udělení předchozího souhlasu představenstva s převodem akcie žádá akcionář, který akcii</w:t>
      </w:r>
      <w:r w:rsidRPr="00E95030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vlastní</w:t>
      </w:r>
      <w:r w:rsidRPr="00E950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a</w:t>
      </w:r>
      <w:r w:rsidRPr="00E95030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chce</w:t>
      </w:r>
      <w:r w:rsidRPr="00E95030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jí</w:t>
      </w:r>
      <w:r w:rsidRPr="00E95030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převést.</w:t>
      </w:r>
      <w:r w:rsidRPr="00E95030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Svoji</w:t>
      </w:r>
      <w:r w:rsidRPr="00E95030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žádost</w:t>
      </w:r>
      <w:r w:rsidRPr="00E95030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doručuje</w:t>
      </w:r>
      <w:r w:rsidRPr="00E95030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společnosti</w:t>
      </w:r>
      <w:r w:rsidRPr="00E95030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písemně.</w:t>
      </w:r>
      <w:r w:rsidR="003C4D4D" w:rsidRPr="00E95030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V</w:t>
      </w:r>
      <w:r w:rsidRPr="00E95030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datované</w:t>
      </w:r>
      <w:r w:rsidRPr="00E95030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a podepsané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žádosti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akcionář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uvede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své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identifikační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údaje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podle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seznamu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akcionářů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(jméno/firmu/název,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bydliště/sídlo),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akcii/akcie,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kterou/které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má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v úmyslu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lastRenderedPageBreak/>
        <w:t>převést</w:t>
      </w:r>
      <w:r w:rsidRPr="00E950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včetně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jejího čísla, údaj o tom, který subjekt má akcii takto nabýt (jméno/firmu/název, bydliště/sídlo),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případně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další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skutečnosti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rozhodné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pro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posouzení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vydání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souhlasu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představenstva.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Představenstvo může ve lhůtě dvou měsíců od doručení žádosti požádat akcionáře, aby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svoji</w:t>
      </w:r>
      <w:r w:rsidRPr="00E950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žádost</w:t>
      </w:r>
      <w:r w:rsidRPr="00E9503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doplnil</w:t>
      </w:r>
      <w:r w:rsidRPr="00E950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o</w:t>
      </w:r>
      <w:r w:rsidRPr="00E950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chybějící</w:t>
      </w:r>
      <w:r w:rsidRPr="00E9503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údaje</w:t>
      </w:r>
      <w:r w:rsidRPr="00E950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nebo</w:t>
      </w:r>
      <w:r w:rsidRPr="00E950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údaje</w:t>
      </w:r>
      <w:r w:rsidRPr="00E950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potřebné</w:t>
      </w:r>
      <w:r w:rsidRPr="00E950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k rozhodování</w:t>
      </w:r>
      <w:r w:rsidRPr="00E9503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představenstva</w:t>
      </w:r>
      <w:r w:rsidRPr="00E95030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o</w:t>
      </w:r>
      <w:r w:rsidRPr="00E95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udělení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souhlasu,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pokud</w:t>
      </w:r>
      <w:r w:rsidRPr="00E95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je</w:t>
      </w:r>
      <w:r w:rsidRPr="00E950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žádost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neobsahuje.</w:t>
      </w:r>
      <w:r w:rsidRPr="00E950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-</w:t>
      </w:r>
      <w:r w:rsidR="005A5BF4" w:rsidRPr="00E95030">
        <w:rPr>
          <w:rFonts w:ascii="Times New Roman" w:hAnsi="Times New Roman" w:cs="Times New Roman"/>
          <w:sz w:val="24"/>
          <w:szCs w:val="24"/>
        </w:rPr>
        <w:t>-</w:t>
      </w:r>
    </w:p>
    <w:p w14:paraId="478DDC24" w14:textId="6814CA34" w:rsidR="00A05C71" w:rsidRPr="00E95030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3.6.</w:t>
      </w:r>
      <w:r w:rsidR="009035CB" w:rsidRPr="00E95030">
        <w:rPr>
          <w:rFonts w:ascii="Times New Roman" w:hAnsi="Times New Roman" w:cs="Times New Roman"/>
          <w:sz w:val="24"/>
          <w:szCs w:val="24"/>
        </w:rPr>
        <w:tab/>
      </w:r>
      <w:r w:rsidRPr="00E95030">
        <w:rPr>
          <w:rFonts w:ascii="Times New Roman" w:hAnsi="Times New Roman" w:cs="Times New Roman"/>
          <w:sz w:val="24"/>
          <w:szCs w:val="24"/>
        </w:rPr>
        <w:t>Při udělování souhlasu k převodu akcií je představenstvo společnosti povinno dbát zájmů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společnosti</w:t>
      </w:r>
      <w:r w:rsidRPr="00E950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a</w:t>
      </w:r>
      <w:r w:rsidRPr="00E950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zohledňovat</w:t>
      </w:r>
      <w:r w:rsidRPr="00E950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zejména</w:t>
      </w:r>
      <w:r w:rsidRPr="00E950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možnost</w:t>
      </w:r>
      <w:r w:rsidR="005A5BF4" w:rsidRPr="00E95030">
        <w:rPr>
          <w:rFonts w:ascii="Times New Roman" w:hAnsi="Times New Roman" w:cs="Times New Roman"/>
          <w:sz w:val="24"/>
          <w:szCs w:val="24"/>
        </w:rPr>
        <w:t>í</w:t>
      </w:r>
      <w:r w:rsidRPr="00E950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přispění</w:t>
      </w:r>
      <w:r w:rsidRPr="00E950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nabyvatele</w:t>
      </w:r>
      <w:r w:rsidRPr="00E950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k</w:t>
      </w:r>
      <w:r w:rsidRPr="00E950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rozvoji</w:t>
      </w:r>
      <w:r w:rsidRPr="00E9503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její</w:t>
      </w:r>
      <w:r w:rsidRPr="00E950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činnosti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a vytváření její dobré obchodní firmy. Nerozhodne-li představenstvo do dvou měsíců od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doručení</w:t>
      </w:r>
      <w:r w:rsidRPr="00E950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bezvadné</w:t>
      </w:r>
      <w:r w:rsidRPr="00E950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nebo</w:t>
      </w:r>
      <w:r w:rsidRPr="00E950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doplněné</w:t>
      </w:r>
      <w:r w:rsidRPr="00E950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žádosti,</w:t>
      </w:r>
      <w:r w:rsidRPr="00E950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platí,</w:t>
      </w:r>
      <w:r w:rsidRPr="00E950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že</w:t>
      </w:r>
      <w:r w:rsidRPr="00E950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souhlas</w:t>
      </w:r>
      <w:r w:rsidRPr="00E950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byl</w:t>
      </w:r>
      <w:r w:rsidRPr="00E950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udělen.</w:t>
      </w:r>
      <w:r w:rsidRPr="00E950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Důsledky</w:t>
      </w:r>
      <w:r w:rsidRPr="00E950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odmítnutí</w:t>
      </w:r>
      <w:r w:rsidR="000567EF" w:rsidRPr="00E95030">
        <w:rPr>
          <w:rFonts w:ascii="Times New Roman" w:hAnsi="Times New Roman" w:cs="Times New Roman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žádosti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představenstvem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stanoví zákon. Smlouva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o</w:t>
      </w:r>
      <w:r w:rsidRPr="00E950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převodu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akcie</w:t>
      </w:r>
      <w:r w:rsidRPr="00E950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nenabude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účinnosti</w:t>
      </w:r>
      <w:r w:rsidRPr="00E950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dříve,</w:t>
      </w:r>
      <w:r w:rsidRPr="00E9503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než</w:t>
      </w:r>
      <w:r w:rsidRPr="00E9503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bude</w:t>
      </w:r>
      <w:r w:rsidRPr="00E9503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souhlas</w:t>
      </w:r>
      <w:r w:rsidRPr="00E9503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představenstvem</w:t>
      </w:r>
      <w:r w:rsidRPr="00E9503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udělen.</w:t>
      </w:r>
      <w:r w:rsidRPr="00E9503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Není-li</w:t>
      </w:r>
      <w:r w:rsidRPr="00E950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souhlas</w:t>
      </w:r>
      <w:r w:rsidRPr="00E9503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představenstvem</w:t>
      </w:r>
      <w:r w:rsidRPr="00E9503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udělen</w:t>
      </w:r>
      <w:r w:rsidRPr="00E9503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do</w:t>
      </w:r>
      <w:r w:rsidR="000567EF" w:rsidRPr="00E95030">
        <w:rPr>
          <w:rFonts w:ascii="Times New Roman" w:hAnsi="Times New Roman" w:cs="Times New Roman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šesti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měsíců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ode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dne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uzavření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smlouvy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o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převodu,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nastávají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tytéž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účinky,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jako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při</w:t>
      </w:r>
      <w:r w:rsidRPr="00E95030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odstoupení</w:t>
      </w:r>
      <w:r w:rsidRPr="00E950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od</w:t>
      </w:r>
      <w:r w:rsidRPr="00E9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smlouvy,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ledaže</w:t>
      </w:r>
      <w:r w:rsidRPr="00E95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je</w:t>
      </w:r>
      <w:r w:rsidRPr="00E9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ve</w:t>
      </w:r>
      <w:r w:rsidRPr="00E9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smlouvě</w:t>
      </w:r>
      <w:r w:rsidRPr="00E9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o</w:t>
      </w:r>
      <w:r w:rsidRPr="00E950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převodu</w:t>
      </w:r>
      <w:r w:rsidRPr="00E95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určeno</w:t>
      </w:r>
      <w:r w:rsidRPr="00E950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jinak.</w:t>
      </w:r>
      <w:r w:rsidRPr="00E950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---------</w:t>
      </w:r>
      <w:r w:rsidR="00900855" w:rsidRPr="00E95030">
        <w:rPr>
          <w:rFonts w:ascii="Times New Roman" w:hAnsi="Times New Roman" w:cs="Times New Roman"/>
          <w:sz w:val="24"/>
          <w:szCs w:val="24"/>
        </w:rPr>
        <w:t>---------</w:t>
      </w:r>
      <w:r w:rsidRPr="00E95030">
        <w:rPr>
          <w:rFonts w:ascii="Times New Roman" w:hAnsi="Times New Roman" w:cs="Times New Roman"/>
          <w:sz w:val="24"/>
          <w:szCs w:val="24"/>
        </w:rPr>
        <w:t>--------------------</w:t>
      </w:r>
      <w:r w:rsidR="009A0759" w:rsidRPr="00E95030">
        <w:rPr>
          <w:rFonts w:ascii="Times New Roman" w:hAnsi="Times New Roman" w:cs="Times New Roman"/>
          <w:sz w:val="24"/>
          <w:szCs w:val="24"/>
        </w:rPr>
        <w:t>-------------</w:t>
      </w:r>
      <w:r w:rsidR="00A84D5F" w:rsidRPr="00E95030">
        <w:rPr>
          <w:rFonts w:ascii="Times New Roman" w:hAnsi="Times New Roman" w:cs="Times New Roman"/>
          <w:sz w:val="24"/>
          <w:szCs w:val="24"/>
        </w:rPr>
        <w:t>-------------------------------------------------</w:t>
      </w:r>
      <w:r w:rsidR="009A0759" w:rsidRPr="00E95030">
        <w:rPr>
          <w:rFonts w:ascii="Times New Roman" w:hAnsi="Times New Roman" w:cs="Times New Roman"/>
          <w:sz w:val="24"/>
          <w:szCs w:val="24"/>
        </w:rPr>
        <w:t>-</w:t>
      </w:r>
    </w:p>
    <w:p w14:paraId="369B2AF9" w14:textId="0FF1FC7A" w:rsidR="00A05C71" w:rsidRPr="00E95030" w:rsidRDefault="00A03026" w:rsidP="00290F71">
      <w:pPr>
        <w:spacing w:before="120"/>
        <w:ind w:left="116" w:right="414" w:hanging="116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3.7.</w:t>
      </w:r>
      <w:r w:rsidR="000567EF" w:rsidRPr="00E95030">
        <w:rPr>
          <w:rFonts w:ascii="Times New Roman" w:hAnsi="Times New Roman" w:cs="Times New Roman"/>
          <w:sz w:val="24"/>
          <w:szCs w:val="24"/>
        </w:rPr>
        <w:t xml:space="preserve"> </w:t>
      </w:r>
      <w:r w:rsidR="00905820" w:rsidRPr="00E95030">
        <w:rPr>
          <w:rFonts w:ascii="Times New Roman" w:hAnsi="Times New Roman" w:cs="Times New Roman"/>
          <w:sz w:val="24"/>
          <w:szCs w:val="24"/>
        </w:rPr>
        <w:tab/>
      </w:r>
      <w:r w:rsidRPr="00E95030">
        <w:rPr>
          <w:rFonts w:ascii="Times New Roman" w:hAnsi="Times New Roman" w:cs="Times New Roman"/>
          <w:sz w:val="24"/>
          <w:szCs w:val="24"/>
        </w:rPr>
        <w:t>Souhlas představenstva</w:t>
      </w:r>
      <w:r w:rsidRPr="00E950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je nutný</w:t>
      </w:r>
      <w:r w:rsidRPr="00E950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též</w:t>
      </w:r>
      <w:r w:rsidRPr="00E950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k</w:t>
      </w:r>
      <w:r w:rsidRPr="00E950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zastavení</w:t>
      </w:r>
      <w:r w:rsidRPr="00E950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akcie.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5820" w:rsidRPr="00E95030">
        <w:rPr>
          <w:rFonts w:ascii="Times New Roman" w:hAnsi="Times New Roman" w:cs="Times New Roman"/>
          <w:spacing w:val="1"/>
          <w:sz w:val="24"/>
          <w:szCs w:val="24"/>
        </w:rPr>
        <w:t>--</w:t>
      </w:r>
      <w:r w:rsidRPr="00E95030">
        <w:rPr>
          <w:rFonts w:ascii="Times New Roman" w:hAnsi="Times New Roman" w:cs="Times New Roman"/>
          <w:sz w:val="24"/>
          <w:szCs w:val="24"/>
        </w:rPr>
        <w:t>-----------------------------------------</w:t>
      </w:r>
    </w:p>
    <w:p w14:paraId="2D172637" w14:textId="534003C1" w:rsidR="00CD7EE2" w:rsidRPr="00E95030" w:rsidRDefault="00A03026" w:rsidP="00900855">
      <w:pPr>
        <w:pStyle w:val="Zkladntext"/>
        <w:spacing w:before="4"/>
        <w:ind w:left="671" w:right="602" w:hanging="671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3.8.</w:t>
      </w:r>
      <w:r w:rsidR="000567EF" w:rsidRPr="00E95030">
        <w:rPr>
          <w:rFonts w:ascii="Times New Roman" w:hAnsi="Times New Roman" w:cs="Times New Roman"/>
          <w:sz w:val="24"/>
          <w:szCs w:val="24"/>
        </w:rPr>
        <w:t xml:space="preserve"> </w:t>
      </w:r>
      <w:r w:rsidR="00905820" w:rsidRPr="00E95030">
        <w:rPr>
          <w:rFonts w:ascii="Times New Roman" w:hAnsi="Times New Roman" w:cs="Times New Roman"/>
          <w:sz w:val="24"/>
          <w:szCs w:val="24"/>
        </w:rPr>
        <w:tab/>
      </w:r>
      <w:r w:rsidRPr="00E95030">
        <w:rPr>
          <w:rFonts w:ascii="Times New Roman" w:hAnsi="Times New Roman" w:cs="Times New Roman"/>
          <w:sz w:val="24"/>
          <w:szCs w:val="24"/>
        </w:rPr>
        <w:t>Každý</w:t>
      </w:r>
      <w:r w:rsidR="00900855" w:rsidRPr="00E95030">
        <w:rPr>
          <w:rFonts w:ascii="Times New Roman" w:hAnsi="Times New Roman" w:cs="Times New Roman"/>
          <w:sz w:val="24"/>
          <w:szCs w:val="24"/>
        </w:rPr>
        <w:t>ch</w:t>
      </w:r>
      <w:r w:rsidR="00E73B1B" w:rsidRPr="00E9503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1.000,-</w:t>
      </w:r>
      <w:r w:rsidR="00A67C2E" w:rsidRPr="00E950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Kč</w:t>
      </w:r>
      <w:r w:rsidRPr="00E950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(slovy:</w:t>
      </w:r>
      <w:r w:rsidRPr="00E950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jeden</w:t>
      </w:r>
      <w:r w:rsidRPr="00E950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tisíc</w:t>
      </w:r>
      <w:r w:rsidRPr="00E950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korun</w:t>
      </w:r>
      <w:r w:rsidRPr="00E950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českých)</w:t>
      </w:r>
      <w:r w:rsidRPr="00E950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jmenovité</w:t>
      </w:r>
      <w:r w:rsidRPr="00E950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hodnoty</w:t>
      </w:r>
      <w:r w:rsidRPr="00E950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akcie</w:t>
      </w:r>
      <w:r w:rsidRPr="00E950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představuje</w:t>
      </w:r>
      <w:r w:rsidRPr="00E95030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 xml:space="preserve">jeden hlas. Celkový počet hlasů ve společnosti je </w:t>
      </w:r>
      <w:r w:rsidR="00900855" w:rsidRPr="00E95030">
        <w:rPr>
          <w:rFonts w:ascii="Times New Roman" w:hAnsi="Times New Roman" w:cs="Times New Roman"/>
          <w:sz w:val="24"/>
          <w:szCs w:val="24"/>
        </w:rPr>
        <w:t xml:space="preserve">49875 (slovy: čtyřicet devět tisíc osm set sedmdesát pět). </w:t>
      </w:r>
      <w:r w:rsidR="00905820" w:rsidRPr="00E95030">
        <w:rPr>
          <w:rFonts w:ascii="Times New Roman" w:hAnsi="Times New Roman" w:cs="Times New Roman"/>
          <w:sz w:val="24"/>
          <w:szCs w:val="24"/>
        </w:rPr>
        <w:t>----------------------------------------------------------------</w:t>
      </w:r>
    </w:p>
    <w:p w14:paraId="57E5DEB7" w14:textId="289DE68D" w:rsidR="008C227A" w:rsidRPr="00290F71" w:rsidRDefault="00A03026" w:rsidP="00290F71">
      <w:pPr>
        <w:spacing w:before="120"/>
        <w:ind w:left="669" w:right="414" w:hanging="669"/>
        <w:jc w:val="both"/>
        <w:rPr>
          <w:rFonts w:ascii="Times New Roman" w:hAnsi="Times New Roman" w:cs="Times New Roman"/>
          <w:sz w:val="24"/>
          <w:szCs w:val="24"/>
        </w:rPr>
      </w:pPr>
      <w:r w:rsidRPr="00E95030">
        <w:rPr>
          <w:rFonts w:ascii="Times New Roman" w:hAnsi="Times New Roman" w:cs="Times New Roman"/>
          <w:sz w:val="24"/>
          <w:szCs w:val="24"/>
        </w:rPr>
        <w:t>3.9.</w:t>
      </w:r>
      <w:r w:rsidR="000567EF" w:rsidRPr="00E95030">
        <w:rPr>
          <w:rFonts w:ascii="Times New Roman" w:hAnsi="Times New Roman" w:cs="Times New Roman"/>
          <w:sz w:val="24"/>
          <w:szCs w:val="24"/>
        </w:rPr>
        <w:t xml:space="preserve"> </w:t>
      </w:r>
      <w:r w:rsidR="00905820" w:rsidRPr="00E95030">
        <w:rPr>
          <w:rFonts w:ascii="Times New Roman" w:hAnsi="Times New Roman" w:cs="Times New Roman"/>
          <w:sz w:val="24"/>
          <w:szCs w:val="24"/>
        </w:rPr>
        <w:tab/>
      </w:r>
      <w:r w:rsidRPr="00E95030">
        <w:rPr>
          <w:rFonts w:ascii="Times New Roman" w:hAnsi="Times New Roman" w:cs="Times New Roman"/>
          <w:sz w:val="24"/>
          <w:szCs w:val="24"/>
        </w:rPr>
        <w:t>Akcie</w:t>
      </w:r>
      <w:r w:rsidRPr="00E950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mohou</w:t>
      </w:r>
      <w:r w:rsidRPr="00E950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být</w:t>
      </w:r>
      <w:r w:rsidRPr="00E950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vydány</w:t>
      </w:r>
      <w:r w:rsidRPr="00E950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jako</w:t>
      </w:r>
      <w:r w:rsidRPr="00E950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hromadné</w:t>
      </w:r>
      <w:r w:rsidRPr="00E950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listiny</w:t>
      </w:r>
      <w:r w:rsidRPr="00E950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nahrazující</w:t>
      </w:r>
      <w:r w:rsidRPr="00E950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jednotlivé</w:t>
      </w:r>
      <w:r w:rsidRPr="00E950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akcie.</w:t>
      </w:r>
      <w:r w:rsidRPr="00E950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Práva</w:t>
      </w:r>
      <w:r w:rsidRPr="00E950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spojená</w:t>
      </w:r>
      <w:r w:rsidRPr="00E95030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 hromadnou listinou nemohou být převodem dělena na podíly. Vlastník hromadné listiny má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právo na její výměnu za jednotlivé akcie nebo jiné hromadné listiny na základě písemné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žádosti adresované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společnosti,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a to v</w:t>
      </w:r>
      <w:r w:rsidRPr="00E9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030">
        <w:rPr>
          <w:rFonts w:ascii="Times New Roman" w:hAnsi="Times New Roman" w:cs="Times New Roman"/>
          <w:sz w:val="24"/>
          <w:szCs w:val="24"/>
        </w:rPr>
        <w:t>sídle společno</w:t>
      </w:r>
      <w:r w:rsidRPr="00290F71">
        <w:rPr>
          <w:rFonts w:ascii="Times New Roman" w:hAnsi="Times New Roman" w:cs="Times New Roman"/>
          <w:sz w:val="24"/>
          <w:szCs w:val="24"/>
        </w:rPr>
        <w:t>sti do 30 (třiceti)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dnů od doručení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takové žádosti. Vlastník jednotlivých akcií má právo na jejich výměnu za hromadnou akcii 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základě písemné žádosti adresované společnosti, a to v sídle společnosti do 30 (třiceti) dnů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doručení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takové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žádosti.</w:t>
      </w:r>
      <w:r w:rsidR="00905820" w:rsidRPr="00290F71">
        <w:rPr>
          <w:rFonts w:ascii="Times New Roman" w:hAnsi="Times New Roman" w:cs="Times New Roman"/>
          <w:sz w:val="24"/>
          <w:szCs w:val="24"/>
        </w:rPr>
        <w:t xml:space="preserve"> ---------------------</w:t>
      </w:r>
      <w:r w:rsidR="00890462" w:rsidRPr="00290F71">
        <w:rPr>
          <w:rFonts w:ascii="Times New Roman" w:hAnsi="Times New Roman" w:cs="Times New Roman"/>
          <w:sz w:val="24"/>
          <w:szCs w:val="24"/>
        </w:rPr>
        <w:t>-</w:t>
      </w:r>
      <w:r w:rsidR="00905820" w:rsidRPr="00290F71">
        <w:rPr>
          <w:rFonts w:ascii="Times New Roman" w:hAnsi="Times New Roman" w:cs="Times New Roman"/>
          <w:sz w:val="24"/>
          <w:szCs w:val="24"/>
        </w:rPr>
        <w:t>----------------</w:t>
      </w:r>
    </w:p>
    <w:p w14:paraId="10F94913" w14:textId="77777777" w:rsidR="008C227A" w:rsidRPr="00290F71" w:rsidRDefault="00A03026" w:rsidP="00290F71">
      <w:pPr>
        <w:spacing w:before="120"/>
        <w:ind w:left="709" w:right="41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3.10.</w:t>
      </w:r>
      <w:r w:rsidR="000567EF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42272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Společnost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neemituje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akcie</w:t>
      </w:r>
      <w:r w:rsidRPr="00290F71">
        <w:rPr>
          <w:rFonts w:ascii="Times New Roman" w:hAnsi="Times New Roman" w:cs="Times New Roman"/>
          <w:sz w:val="24"/>
          <w:szCs w:val="24"/>
        </w:rPr>
        <w:t xml:space="preserve"> se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zvláštními právy a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prioritní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akcie.</w:t>
      </w:r>
      <w:r w:rsidR="00422729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</w:t>
      </w:r>
      <w:r w:rsidR="00890462" w:rsidRPr="00290F71">
        <w:rPr>
          <w:rFonts w:ascii="Times New Roman" w:hAnsi="Times New Roman" w:cs="Times New Roman"/>
          <w:sz w:val="24"/>
          <w:szCs w:val="24"/>
        </w:rPr>
        <w:t>------</w:t>
      </w:r>
      <w:r w:rsidR="00BD59B7" w:rsidRPr="00290F71">
        <w:rPr>
          <w:rFonts w:ascii="Times New Roman" w:hAnsi="Times New Roman" w:cs="Times New Roman"/>
          <w:sz w:val="24"/>
          <w:szCs w:val="24"/>
        </w:rPr>
        <w:t>----</w:t>
      </w:r>
      <w:r w:rsidR="00890462" w:rsidRPr="00290F71">
        <w:rPr>
          <w:rFonts w:ascii="Times New Roman" w:hAnsi="Times New Roman" w:cs="Times New Roman"/>
          <w:sz w:val="24"/>
          <w:szCs w:val="24"/>
        </w:rPr>
        <w:t>--</w:t>
      </w:r>
      <w:r w:rsidRPr="00290F71">
        <w:rPr>
          <w:rFonts w:ascii="Times New Roman" w:hAnsi="Times New Roman" w:cs="Times New Roman"/>
          <w:sz w:val="24"/>
          <w:szCs w:val="24"/>
        </w:rPr>
        <w:t>------</w:t>
      </w:r>
    </w:p>
    <w:p w14:paraId="7814E796" w14:textId="2574E81C" w:rsidR="00905820" w:rsidRPr="00290F71" w:rsidRDefault="00BD59B7" w:rsidP="00290F71">
      <w:pPr>
        <w:spacing w:before="120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FE5F0" w14:textId="18E83F40" w:rsidR="000B704B" w:rsidRPr="00290F71" w:rsidRDefault="00A03026" w:rsidP="00290F71">
      <w:pPr>
        <w:tabs>
          <w:tab w:val="left" w:pos="709"/>
        </w:tabs>
        <w:spacing w:before="120"/>
        <w:ind w:left="116" w:right="414" w:hanging="11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0F71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ab/>
        <w:t>Seznam</w:t>
      </w:r>
      <w:r w:rsidRPr="00290F7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akcionářů</w:t>
      </w:r>
      <w:r w:rsidR="00905820" w:rsidRPr="00290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820" w:rsidRPr="00290F71">
        <w:rPr>
          <w:rFonts w:ascii="Times New Roman" w:hAnsi="Times New Roman" w:cs="Times New Roman"/>
          <w:bCs/>
          <w:iCs/>
          <w:sz w:val="24"/>
          <w:szCs w:val="24"/>
        </w:rPr>
        <w:t>--------------------------------------------------------</w:t>
      </w:r>
      <w:r w:rsidR="00422729" w:rsidRPr="00290F71">
        <w:rPr>
          <w:rFonts w:ascii="Times New Roman" w:hAnsi="Times New Roman" w:cs="Times New Roman"/>
          <w:bCs/>
          <w:iCs/>
          <w:sz w:val="24"/>
          <w:szCs w:val="24"/>
        </w:rPr>
        <w:t>---</w:t>
      </w:r>
      <w:r w:rsidR="00905820" w:rsidRPr="00290F71">
        <w:rPr>
          <w:rFonts w:ascii="Times New Roman" w:hAnsi="Times New Roman" w:cs="Times New Roman"/>
          <w:bCs/>
          <w:iCs/>
          <w:sz w:val="24"/>
          <w:szCs w:val="24"/>
        </w:rPr>
        <w:t>-------------------------</w:t>
      </w:r>
    </w:p>
    <w:p w14:paraId="14A8B693" w14:textId="37CF6704" w:rsidR="00A05C71" w:rsidRPr="00290F71" w:rsidRDefault="00A03026" w:rsidP="00290F71">
      <w:pPr>
        <w:spacing w:before="120"/>
        <w:ind w:left="709" w:right="41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4.1.</w:t>
      </w:r>
      <w:r w:rsidR="00905820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Představenstvo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vede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seznam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akcionářů,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kterého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zapisují:</w:t>
      </w:r>
      <w:r w:rsidRPr="00290F7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E23B23E" w14:textId="1D7FA41F" w:rsidR="00E73B1B" w:rsidRPr="00290F71" w:rsidRDefault="00A03026" w:rsidP="00290F71">
      <w:pPr>
        <w:pStyle w:val="Zkladntext"/>
        <w:tabs>
          <w:tab w:val="left" w:pos="1276"/>
        </w:tabs>
        <w:spacing w:before="120"/>
        <w:ind w:left="1358" w:right="414" w:hanging="390"/>
        <w:jc w:val="both"/>
        <w:rPr>
          <w:rFonts w:ascii="Times New Roman" w:hAnsi="Times New Roman" w:cs="Times New Roman"/>
          <w:spacing w:val="-58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(a)</w:t>
      </w:r>
      <w:r w:rsidR="009A0759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jméno</w:t>
      </w:r>
      <w:r w:rsidR="00E73B1B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bydliště</w:t>
      </w:r>
      <w:r w:rsidRPr="00290F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sídlo</w:t>
      </w:r>
      <w:r w:rsidRPr="00290F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akcionáře,</w:t>
      </w:r>
      <w:r w:rsidRPr="00290F7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popřípadě</w:t>
      </w:r>
      <w:r w:rsidRPr="00290F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též</w:t>
      </w:r>
      <w:r w:rsidRPr="00290F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korespondenční</w:t>
      </w:r>
      <w:r w:rsidR="00E73B1B" w:rsidRPr="00290F7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emailová</w:t>
      </w:r>
      <w:r w:rsidRPr="00290F7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E73B1B" w:rsidRPr="00290F71">
        <w:rPr>
          <w:rFonts w:ascii="Times New Roman" w:hAnsi="Times New Roman" w:cs="Times New Roman"/>
          <w:spacing w:val="-58"/>
          <w:sz w:val="24"/>
          <w:szCs w:val="24"/>
        </w:rPr>
        <w:t xml:space="preserve">    </w:t>
      </w:r>
    </w:p>
    <w:p w14:paraId="2E8AC96E" w14:textId="4B85AA04" w:rsidR="00A05C71" w:rsidRPr="00290F71" w:rsidRDefault="00E73B1B" w:rsidP="00290F71">
      <w:pPr>
        <w:pStyle w:val="Zkladntext"/>
        <w:tabs>
          <w:tab w:val="left" w:pos="1418"/>
        </w:tabs>
        <w:spacing w:before="120"/>
        <w:ind w:left="1358" w:right="414" w:hanging="39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ab/>
      </w:r>
      <w:r w:rsidR="00A03026" w:rsidRPr="00290F71">
        <w:rPr>
          <w:rFonts w:ascii="Times New Roman" w:hAnsi="Times New Roman" w:cs="Times New Roman"/>
          <w:sz w:val="24"/>
          <w:szCs w:val="24"/>
        </w:rPr>
        <w:t>adresa</w:t>
      </w:r>
      <w:r w:rsidR="005714DC" w:rsidRPr="00290F71">
        <w:rPr>
          <w:rFonts w:ascii="Times New Roman" w:hAnsi="Times New Roman" w:cs="Times New Roman"/>
          <w:sz w:val="24"/>
          <w:szCs w:val="24"/>
        </w:rPr>
        <w:t xml:space="preserve">; </w:t>
      </w:r>
      <w:r w:rsidR="00905820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-----------------------------------------------------------</w:t>
      </w:r>
      <w:r w:rsidR="00D061FA" w:rsidRPr="00290F71">
        <w:rPr>
          <w:rFonts w:ascii="Times New Roman" w:hAnsi="Times New Roman" w:cs="Times New Roman"/>
          <w:sz w:val="24"/>
          <w:szCs w:val="24"/>
        </w:rPr>
        <w:t>-----------</w:t>
      </w:r>
      <w:r w:rsidR="00905820" w:rsidRPr="00290F71">
        <w:rPr>
          <w:rFonts w:ascii="Times New Roman" w:hAnsi="Times New Roman" w:cs="Times New Roman"/>
          <w:sz w:val="24"/>
          <w:szCs w:val="24"/>
        </w:rPr>
        <w:t>--------------------</w:t>
      </w:r>
    </w:p>
    <w:p w14:paraId="45C8D36C" w14:textId="4166EE8D" w:rsidR="00A05C71" w:rsidRPr="00290F71" w:rsidRDefault="00A03026" w:rsidP="00290F71">
      <w:pPr>
        <w:pStyle w:val="Zkladntext"/>
        <w:spacing w:before="120"/>
        <w:ind w:left="968"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(b)</w:t>
      </w:r>
      <w:r w:rsidR="009A0759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označení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akcie,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druhu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akcie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její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jmenovitá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hodnota</w:t>
      </w:r>
      <w:r w:rsidR="005714DC" w:rsidRPr="00290F71">
        <w:rPr>
          <w:rFonts w:ascii="Times New Roman" w:hAnsi="Times New Roman" w:cs="Times New Roman"/>
          <w:sz w:val="24"/>
          <w:szCs w:val="24"/>
        </w:rPr>
        <w:t>;</w:t>
      </w:r>
      <w:r w:rsidRPr="00290F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14:paraId="4143C51B" w14:textId="78695C48" w:rsidR="00A05C71" w:rsidRPr="00290F71" w:rsidRDefault="00A03026" w:rsidP="00290F71">
      <w:pPr>
        <w:pStyle w:val="Zkladntext"/>
        <w:spacing w:before="120"/>
        <w:ind w:left="1358" w:right="414" w:hanging="39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(c)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číslo bankovního účtu vedeného u osoby oprávněné poskytovat bankovní služby ve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státě,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jenž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členem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Organizace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hospodářskou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spolupráci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rozvoj,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 členském státě Evropské Unie, nebo jiném smluvním státě Dohody o Evropském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hospodářském prostoru</w:t>
      </w:r>
      <w:r w:rsidR="005714DC" w:rsidRPr="00290F71">
        <w:rPr>
          <w:rFonts w:ascii="Times New Roman" w:hAnsi="Times New Roman" w:cs="Times New Roman"/>
          <w:sz w:val="24"/>
          <w:szCs w:val="24"/>
        </w:rPr>
        <w:t>;</w:t>
      </w:r>
      <w:r w:rsidR="00905820" w:rsidRPr="00290F71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</w:t>
      </w:r>
    </w:p>
    <w:p w14:paraId="79506B76" w14:textId="602175C6" w:rsidR="001D7EFD" w:rsidRPr="00290F71" w:rsidRDefault="00A03026" w:rsidP="00290F71">
      <w:pPr>
        <w:pStyle w:val="Zkladntext"/>
        <w:spacing w:before="120"/>
        <w:ind w:left="968" w:right="414"/>
        <w:jc w:val="both"/>
        <w:rPr>
          <w:rFonts w:ascii="Times New Roman" w:hAnsi="Times New Roman" w:cs="Times New Roman"/>
          <w:spacing w:val="-59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(d)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 xml:space="preserve">změny zapisovaných </w:t>
      </w:r>
      <w:r w:rsidR="003C6208" w:rsidRPr="00290F71">
        <w:rPr>
          <w:rFonts w:ascii="Times New Roman" w:hAnsi="Times New Roman" w:cs="Times New Roman"/>
          <w:sz w:val="24"/>
          <w:szCs w:val="24"/>
        </w:rPr>
        <w:t>údajů</w:t>
      </w:r>
      <w:r w:rsidR="001D7EFD" w:rsidRPr="00290F71">
        <w:rPr>
          <w:rFonts w:ascii="Times New Roman" w:hAnsi="Times New Roman" w:cs="Times New Roman"/>
          <w:sz w:val="24"/>
          <w:szCs w:val="24"/>
        </w:rPr>
        <w:t>; -----------------------------------------------------------------</w:t>
      </w:r>
    </w:p>
    <w:p w14:paraId="7AA9D2E5" w14:textId="3914E7BA" w:rsidR="00674D76" w:rsidRPr="00290F71" w:rsidRDefault="00A03026" w:rsidP="00290F71">
      <w:pPr>
        <w:pStyle w:val="Zkladntext"/>
        <w:spacing w:before="120"/>
        <w:ind w:left="968"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(e)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oddělení</w:t>
      </w:r>
      <w:r w:rsidRPr="00290F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převod samostatně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převoditelného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práva.</w:t>
      </w:r>
      <w:r w:rsidRPr="00290F7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------------------------------</w:t>
      </w:r>
      <w:r w:rsidR="00A84D5F" w:rsidRPr="00290F71">
        <w:rPr>
          <w:rFonts w:ascii="Times New Roman" w:hAnsi="Times New Roman" w:cs="Times New Roman"/>
          <w:sz w:val="24"/>
          <w:szCs w:val="24"/>
        </w:rPr>
        <w:t>--</w:t>
      </w:r>
    </w:p>
    <w:p w14:paraId="28420591" w14:textId="6BD8E3D8" w:rsidR="000567EF" w:rsidRPr="00290F71" w:rsidRDefault="00A03026" w:rsidP="00290F71">
      <w:pPr>
        <w:spacing w:before="120"/>
        <w:ind w:left="709" w:right="41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4.2.</w:t>
      </w:r>
      <w:r w:rsidR="000567EF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905820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Má se za to, že ve vztahu ke společnosti je akcionářem ten, kdo je zapsán v seznamu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akcionářů. Společnost zapíše nového akcionáře do seznamu akcionářů bez zbytečného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odkladu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poté,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co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bude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změna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osoby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prokázána,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to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předložením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opatřené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platným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rubopisem.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Přestane-li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být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akcionářem,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jej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seznamu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akcionářů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bez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zbytečného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odkladu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vymaže.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65E6" w:rsidRPr="00290F71">
        <w:rPr>
          <w:rFonts w:ascii="Times New Roman" w:hAnsi="Times New Roman" w:cs="Times New Roman"/>
          <w:spacing w:val="-4"/>
          <w:sz w:val="24"/>
          <w:szCs w:val="24"/>
        </w:rPr>
        <w:t>----------------------------------------------</w:t>
      </w:r>
    </w:p>
    <w:p w14:paraId="439CE427" w14:textId="6DF2A1ED" w:rsidR="00A84D5F" w:rsidRPr="00290F71" w:rsidRDefault="00A03026" w:rsidP="00290F71">
      <w:pPr>
        <w:spacing w:before="120"/>
        <w:ind w:left="669" w:right="414" w:hanging="669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4.3.</w:t>
      </w:r>
      <w:r w:rsidR="00831490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905820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případě,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že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způsobil,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že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zapsán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seznamu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akcionářů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že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zápis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neodpovídá skutečnosti, nemůže se domáhat neplatnosti usnesení valné hromady proto, že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mu společnost na základě této skutečnosti neumožnila účast na valné hromadě nebo výkon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hlasovacího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práva.</w:t>
      </w:r>
      <w:r w:rsidR="004A65E6" w:rsidRPr="00290F71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</w:t>
      </w:r>
    </w:p>
    <w:p w14:paraId="103AF025" w14:textId="77777777" w:rsidR="00A34BB2" w:rsidRPr="00290F71" w:rsidRDefault="00A34BB2" w:rsidP="00290F71">
      <w:pPr>
        <w:spacing w:before="120"/>
        <w:ind w:left="669" w:right="414" w:hanging="556"/>
        <w:jc w:val="both"/>
        <w:rPr>
          <w:rFonts w:ascii="Times New Roman" w:hAnsi="Times New Roman" w:cs="Times New Roman"/>
          <w:sz w:val="24"/>
          <w:szCs w:val="24"/>
        </w:rPr>
      </w:pPr>
    </w:p>
    <w:p w14:paraId="321C23A8" w14:textId="1C9D733C" w:rsidR="00A05C71" w:rsidRPr="00290F71" w:rsidRDefault="00A03026" w:rsidP="00290F71">
      <w:pPr>
        <w:tabs>
          <w:tab w:val="left" w:pos="709"/>
        </w:tabs>
        <w:spacing w:before="120"/>
        <w:ind w:left="116" w:right="414" w:hanging="11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0F71">
        <w:rPr>
          <w:rFonts w:ascii="Times New Roman" w:hAnsi="Times New Roman" w:cs="Times New Roman"/>
          <w:b/>
          <w:i/>
          <w:sz w:val="24"/>
          <w:szCs w:val="24"/>
        </w:rPr>
        <w:lastRenderedPageBreak/>
        <w:t>5.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ab/>
        <w:t>Orgány</w:t>
      </w:r>
      <w:r w:rsidRPr="00290F7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společnosti</w:t>
      </w:r>
      <w:r w:rsidR="00905820" w:rsidRPr="00290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820" w:rsidRPr="00290F71">
        <w:rPr>
          <w:rFonts w:ascii="Times New Roman" w:hAnsi="Times New Roman" w:cs="Times New Roman"/>
          <w:bCs/>
          <w:iCs/>
          <w:sz w:val="24"/>
          <w:szCs w:val="24"/>
        </w:rPr>
        <w:t>--------------------------------------------------------------------------</w:t>
      </w:r>
      <w:r w:rsidR="004A65E6" w:rsidRPr="00290F71">
        <w:rPr>
          <w:rFonts w:ascii="Times New Roman" w:hAnsi="Times New Roman" w:cs="Times New Roman"/>
          <w:bCs/>
          <w:iCs/>
          <w:sz w:val="24"/>
          <w:szCs w:val="24"/>
        </w:rPr>
        <w:t>----</w:t>
      </w:r>
      <w:r w:rsidR="00905820" w:rsidRPr="00290F71">
        <w:rPr>
          <w:rFonts w:ascii="Times New Roman" w:hAnsi="Times New Roman" w:cs="Times New Roman"/>
          <w:bCs/>
          <w:iCs/>
          <w:sz w:val="24"/>
          <w:szCs w:val="24"/>
        </w:rPr>
        <w:t>-----</w:t>
      </w:r>
    </w:p>
    <w:p w14:paraId="547B2C18" w14:textId="720AA59B" w:rsidR="00A05C71" w:rsidRPr="00290F71" w:rsidRDefault="00A03026" w:rsidP="00290F71">
      <w:pPr>
        <w:spacing w:before="120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5.1.</w:t>
      </w:r>
      <w:r w:rsidR="000567EF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905820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Společnost</w:t>
      </w:r>
      <w:r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zvolila dualistický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systém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vnitřní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struktury.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Orgány společnosti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jsou:</w:t>
      </w:r>
      <w:r w:rsidRPr="00290F7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</w:t>
      </w:r>
    </w:p>
    <w:p w14:paraId="789DFC9A" w14:textId="55B1619C" w:rsidR="00A05C71" w:rsidRPr="00290F71" w:rsidRDefault="00A03026" w:rsidP="00290F71">
      <w:pPr>
        <w:pStyle w:val="Zkladntext"/>
        <w:spacing w:before="120"/>
        <w:ind w:left="970"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(a)</w:t>
      </w:r>
      <w:r w:rsidR="00831490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(případně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jediný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vykonávající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její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působnost)</w:t>
      </w:r>
      <w:r w:rsidR="005714DC" w:rsidRPr="00290F71">
        <w:rPr>
          <w:rFonts w:ascii="Times New Roman" w:hAnsi="Times New Roman" w:cs="Times New Roman"/>
          <w:sz w:val="24"/>
          <w:szCs w:val="24"/>
        </w:rPr>
        <w:t>;</w:t>
      </w:r>
      <w:r w:rsidRPr="00290F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</w:t>
      </w:r>
    </w:p>
    <w:p w14:paraId="6616F038" w14:textId="77777777" w:rsidR="000F7436" w:rsidRPr="00290F71" w:rsidRDefault="00A03026" w:rsidP="00290F71">
      <w:pPr>
        <w:pStyle w:val="Zkladntext"/>
        <w:tabs>
          <w:tab w:val="left" w:pos="993"/>
        </w:tabs>
        <w:spacing w:before="120"/>
        <w:ind w:left="970" w:right="414" w:firstLine="23"/>
        <w:jc w:val="both"/>
        <w:rPr>
          <w:rFonts w:ascii="Times New Roman" w:hAnsi="Times New Roman" w:cs="Times New Roman"/>
          <w:spacing w:val="-59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(b)</w:t>
      </w:r>
      <w:r w:rsidR="00A84D5F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představenst</w:t>
      </w:r>
      <w:r w:rsidR="00831490" w:rsidRPr="00290F71">
        <w:rPr>
          <w:rFonts w:ascii="Times New Roman" w:hAnsi="Times New Roman" w:cs="Times New Roman"/>
          <w:sz w:val="24"/>
          <w:szCs w:val="24"/>
        </w:rPr>
        <w:t>vo</w:t>
      </w:r>
      <w:r w:rsidR="00905820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="005F2F18" w:rsidRPr="00290F71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</w:t>
      </w:r>
      <w:r w:rsidR="00905820"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   </w:t>
      </w:r>
      <w:r w:rsidR="00A84D5F"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  </w:t>
      </w:r>
    </w:p>
    <w:p w14:paraId="5FDE9514" w14:textId="71C1253B" w:rsidR="004A65E6" w:rsidRDefault="00653711" w:rsidP="00F022D3">
      <w:pPr>
        <w:pStyle w:val="Zkladntext"/>
        <w:tabs>
          <w:tab w:val="left" w:pos="993"/>
        </w:tabs>
        <w:spacing w:before="120"/>
        <w:ind w:left="970" w:right="414" w:firstLine="23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 xml:space="preserve">(c) </w:t>
      </w:r>
      <w:r w:rsidR="00A03026" w:rsidRPr="00290F71">
        <w:rPr>
          <w:rFonts w:ascii="Times New Roman" w:hAnsi="Times New Roman" w:cs="Times New Roman"/>
          <w:sz w:val="24"/>
          <w:szCs w:val="24"/>
        </w:rPr>
        <w:t>dozorčí</w:t>
      </w:r>
      <w:r w:rsidR="00A03026"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03026" w:rsidRPr="00290F71">
        <w:rPr>
          <w:rFonts w:ascii="Times New Roman" w:hAnsi="Times New Roman" w:cs="Times New Roman"/>
          <w:sz w:val="24"/>
          <w:szCs w:val="24"/>
        </w:rPr>
        <w:t>rada.</w:t>
      </w:r>
      <w:r w:rsidR="00905820" w:rsidRPr="00290F71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</w:t>
      </w:r>
      <w:r w:rsidR="00A84D5F" w:rsidRPr="00290F71">
        <w:rPr>
          <w:rFonts w:ascii="Times New Roman" w:hAnsi="Times New Roman" w:cs="Times New Roman"/>
          <w:sz w:val="24"/>
          <w:szCs w:val="24"/>
        </w:rPr>
        <w:t>-</w:t>
      </w:r>
    </w:p>
    <w:p w14:paraId="19BE3CCD" w14:textId="77777777" w:rsidR="00F022D3" w:rsidRPr="00F022D3" w:rsidRDefault="00F022D3" w:rsidP="00F022D3">
      <w:pPr>
        <w:pStyle w:val="Zkladntext"/>
        <w:tabs>
          <w:tab w:val="left" w:pos="993"/>
        </w:tabs>
        <w:spacing w:before="120"/>
        <w:ind w:left="970" w:right="414" w:firstLine="23"/>
        <w:jc w:val="both"/>
        <w:rPr>
          <w:rFonts w:ascii="Times New Roman" w:hAnsi="Times New Roman" w:cs="Times New Roman"/>
          <w:sz w:val="24"/>
          <w:szCs w:val="24"/>
        </w:rPr>
      </w:pPr>
    </w:p>
    <w:p w14:paraId="0464A057" w14:textId="55946CBA" w:rsidR="00A05C71" w:rsidRPr="00290F71" w:rsidRDefault="00A03026" w:rsidP="00290F71">
      <w:pPr>
        <w:tabs>
          <w:tab w:val="left" w:pos="709"/>
        </w:tabs>
        <w:spacing w:before="120"/>
        <w:ind w:left="116" w:right="414" w:hanging="11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0F71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ab/>
        <w:t>Valná</w:t>
      </w:r>
      <w:r w:rsidRPr="00290F7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hromada</w:t>
      </w:r>
      <w:r w:rsidR="00905820" w:rsidRPr="00290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820" w:rsidRPr="00290F71">
        <w:rPr>
          <w:rFonts w:ascii="Times New Roman" w:hAnsi="Times New Roman" w:cs="Times New Roman"/>
          <w:bCs/>
          <w:iCs/>
          <w:sz w:val="24"/>
          <w:szCs w:val="24"/>
        </w:rPr>
        <w:t>------------------------------------------------------------------------------</w:t>
      </w:r>
      <w:r w:rsidR="004A65E6" w:rsidRPr="00290F71">
        <w:rPr>
          <w:rFonts w:ascii="Times New Roman" w:hAnsi="Times New Roman" w:cs="Times New Roman"/>
          <w:bCs/>
          <w:iCs/>
          <w:sz w:val="24"/>
          <w:szCs w:val="24"/>
        </w:rPr>
        <w:t>----</w:t>
      </w:r>
      <w:r w:rsidR="00905820" w:rsidRPr="00290F71">
        <w:rPr>
          <w:rFonts w:ascii="Times New Roman" w:hAnsi="Times New Roman" w:cs="Times New Roman"/>
          <w:bCs/>
          <w:iCs/>
          <w:sz w:val="24"/>
          <w:szCs w:val="24"/>
        </w:rPr>
        <w:t>------</w:t>
      </w:r>
    </w:p>
    <w:p w14:paraId="600CBDA8" w14:textId="574EC6B7" w:rsidR="00A05C71" w:rsidRPr="00290F71" w:rsidRDefault="00A03026" w:rsidP="00290F71">
      <w:pPr>
        <w:spacing w:before="120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6.1.</w:t>
      </w:r>
      <w:r w:rsidR="00905820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nejvyšším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orgánem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společnosti.</w:t>
      </w:r>
      <w:r w:rsidRPr="00290F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-----------------------------------------------</w:t>
      </w:r>
    </w:p>
    <w:p w14:paraId="535D5977" w14:textId="3F3E0C3D" w:rsidR="00E73B1B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6.2.</w:t>
      </w:r>
      <w:r w:rsidR="00831490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905820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Valná hromada je schopná usnášení, jsou-li přítomni, ať už osobně nebo v zastoupení,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vlastnící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akcie,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jejichž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jmenovitá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hodnota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přesahuje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50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%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(padesát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procent)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základního kapitálu. Na valné hromadě se hlasuje aklamací, nerozhodne-li valná hromada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jinak.</w:t>
      </w:r>
      <w:r w:rsidR="00E73B1B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</w:t>
      </w:r>
    </w:p>
    <w:p w14:paraId="4354929D" w14:textId="406C7DBE" w:rsidR="00E73B1B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pacing w:val="-58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6.3.</w:t>
      </w:r>
      <w:r w:rsidR="00831490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905820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Do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působnosti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</w:t>
      </w:r>
      <w:r w:rsidRPr="00290F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náleží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rozhodování</w:t>
      </w:r>
      <w:r w:rsidRPr="00290F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otázkách,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které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zákon</w:t>
      </w:r>
      <w:r w:rsidRPr="00290F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tyto</w:t>
      </w:r>
      <w:r w:rsidR="005714DC" w:rsidRPr="00290F71">
        <w:rPr>
          <w:rFonts w:ascii="Times New Roman" w:hAnsi="Times New Roman" w:cs="Times New Roman"/>
          <w:sz w:val="24"/>
          <w:szCs w:val="24"/>
        </w:rPr>
        <w:t xml:space="preserve"> stanovy zahrnují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působnosti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hromady.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působnosti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náleží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též:</w:t>
      </w:r>
      <w:r w:rsidR="00E9716B" w:rsidRPr="00290F71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7487596" w14:textId="1BF9D4AE" w:rsidR="00A05C71" w:rsidRPr="00290F71" w:rsidRDefault="00A03026" w:rsidP="00290F71">
      <w:pPr>
        <w:pStyle w:val="Zkladntext"/>
        <w:tabs>
          <w:tab w:val="left" w:pos="1276"/>
        </w:tabs>
        <w:spacing w:before="120"/>
        <w:ind w:left="1276" w:right="414" w:hanging="308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(a)</w:t>
      </w:r>
      <w:r w:rsidR="00422729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rozhodování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změně stanov,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nejde-li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změnu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důsledku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zvýšení základního</w:t>
      </w:r>
      <w:r w:rsidR="00422729"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kapitálu pověřeným představenstvem (ve smyslu ustanovení § 511 a násl. ZOK)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nebo</w:t>
      </w:r>
      <w:r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změnu,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ke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které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došlo na základě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jiných</w:t>
      </w:r>
      <w:r w:rsidRPr="00290F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právních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skutečností;</w:t>
      </w:r>
      <w:r w:rsidRPr="00290F7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</w:t>
      </w:r>
    </w:p>
    <w:p w14:paraId="53DD4FE2" w14:textId="4F83828A" w:rsidR="00A05C71" w:rsidRPr="00290F71" w:rsidRDefault="00A03026" w:rsidP="00290F71">
      <w:pPr>
        <w:pStyle w:val="Zkladntext"/>
        <w:spacing w:before="120"/>
        <w:ind w:left="1276" w:right="414" w:hanging="308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(b)</w:t>
      </w:r>
      <w:r w:rsidR="00BD53C1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rozhodování o změně výše základního kapitálu nebo o pověření představenstva ke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zvýšení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základního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kapitálu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rozhodování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možnosti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započtení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peněžité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pohledávky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vůči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proti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pohledávce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splacení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emisního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kursu;</w:t>
      </w:r>
      <w:r w:rsidRPr="00290F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</w:t>
      </w:r>
      <w:r w:rsidR="00BD53C1" w:rsidRPr="00290F71">
        <w:rPr>
          <w:rFonts w:ascii="Times New Roman" w:hAnsi="Times New Roman" w:cs="Times New Roman"/>
          <w:sz w:val="24"/>
          <w:szCs w:val="24"/>
        </w:rPr>
        <w:t>--------</w:t>
      </w:r>
    </w:p>
    <w:p w14:paraId="16837B92" w14:textId="615992F8" w:rsidR="00A05C71" w:rsidRPr="00290F71" w:rsidRDefault="00A03026" w:rsidP="00290F71">
      <w:pPr>
        <w:pStyle w:val="Zkladntext"/>
        <w:spacing w:before="120"/>
        <w:ind w:left="968"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(c)</w:t>
      </w:r>
      <w:r w:rsidR="00BD53C1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rozhodování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vydání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vyměnitelných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prioritních dluhopisů;</w:t>
      </w:r>
      <w:r w:rsidR="00A84D5F" w:rsidRPr="00290F71">
        <w:rPr>
          <w:rFonts w:ascii="Times New Roman" w:hAnsi="Times New Roman" w:cs="Times New Roman"/>
          <w:sz w:val="24"/>
          <w:szCs w:val="24"/>
        </w:rPr>
        <w:t xml:space="preserve"> ----</w:t>
      </w:r>
      <w:r w:rsidRPr="00290F71">
        <w:rPr>
          <w:rFonts w:ascii="Times New Roman" w:hAnsi="Times New Roman" w:cs="Times New Roman"/>
          <w:sz w:val="24"/>
          <w:szCs w:val="24"/>
        </w:rPr>
        <w:t>---------</w:t>
      </w:r>
      <w:r w:rsidR="00BD53C1" w:rsidRPr="00290F71">
        <w:rPr>
          <w:rFonts w:ascii="Times New Roman" w:hAnsi="Times New Roman" w:cs="Times New Roman"/>
          <w:sz w:val="24"/>
          <w:szCs w:val="24"/>
        </w:rPr>
        <w:t>---------</w:t>
      </w:r>
    </w:p>
    <w:p w14:paraId="201149D4" w14:textId="1909ECFB" w:rsidR="00A05C71" w:rsidRPr="00290F71" w:rsidRDefault="00A03026" w:rsidP="00290F71">
      <w:pPr>
        <w:pStyle w:val="Zkladntext"/>
        <w:tabs>
          <w:tab w:val="left" w:pos="1276"/>
        </w:tabs>
        <w:spacing w:before="120"/>
        <w:ind w:left="1276" w:right="41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(d)</w:t>
      </w:r>
      <w:r w:rsidR="00422729" w:rsidRPr="00290F71">
        <w:rPr>
          <w:rFonts w:ascii="Times New Roman" w:hAnsi="Times New Roman" w:cs="Times New Roman"/>
          <w:sz w:val="24"/>
          <w:szCs w:val="24"/>
        </w:rPr>
        <w:tab/>
      </w:r>
      <w:r w:rsidR="0042272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volba</w:t>
      </w:r>
      <w:r w:rsidRPr="00290F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odvolání</w:t>
      </w:r>
      <w:r w:rsidRPr="00290F71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členů</w:t>
      </w:r>
      <w:r w:rsidRPr="00290F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představenstva,</w:t>
      </w:r>
      <w:r w:rsidRPr="00290F71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schvalování</w:t>
      </w:r>
      <w:r w:rsidRPr="00290F71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smlouvy</w:t>
      </w:r>
      <w:r w:rsidRPr="00290F71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výkonu</w:t>
      </w:r>
      <w:r w:rsidRPr="00290F71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funkce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BD53C1"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    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jejích změn;</w:t>
      </w:r>
      <w:r w:rsidR="00E9716B" w:rsidRPr="00290F71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</w:t>
      </w:r>
    </w:p>
    <w:p w14:paraId="2C4EFE26" w14:textId="4DD1725C" w:rsidR="00931B54" w:rsidRPr="00290F71" w:rsidRDefault="00A03026" w:rsidP="00290F71">
      <w:pPr>
        <w:pStyle w:val="Zkladntext"/>
        <w:spacing w:before="120"/>
        <w:ind w:left="968" w:right="414"/>
        <w:jc w:val="both"/>
        <w:rPr>
          <w:rFonts w:ascii="Times New Roman" w:hAnsi="Times New Roman" w:cs="Times New Roman"/>
          <w:spacing w:val="-59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(e)</w:t>
      </w:r>
      <w:r w:rsidR="00931B54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volba a odvolání člena dozorčí rady a schvalování zásad pro činnost dozorčí rady;</w:t>
      </w:r>
      <w:r w:rsidR="00422729" w:rsidRPr="00290F71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1CC5CE38" w14:textId="33543B03" w:rsidR="00A05C71" w:rsidRPr="00290F71" w:rsidRDefault="00A03026" w:rsidP="00290F71">
      <w:pPr>
        <w:pStyle w:val="Zkladntext"/>
        <w:spacing w:before="120"/>
        <w:ind w:left="1276" w:right="41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(f</w:t>
      </w:r>
      <w:r w:rsidR="00931B54" w:rsidRPr="00290F71">
        <w:rPr>
          <w:rFonts w:ascii="Times New Roman" w:hAnsi="Times New Roman" w:cs="Times New Roman"/>
          <w:sz w:val="24"/>
          <w:szCs w:val="24"/>
        </w:rPr>
        <w:t xml:space="preserve">) </w:t>
      </w:r>
      <w:r w:rsidRPr="00290F71">
        <w:rPr>
          <w:rFonts w:ascii="Times New Roman" w:hAnsi="Times New Roman" w:cs="Times New Roman"/>
          <w:sz w:val="24"/>
          <w:szCs w:val="24"/>
        </w:rPr>
        <w:t>schválení jiných plnění ve prospěch osoby, která je členem voleného orgánu, a osob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jí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blízkých podle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§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61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zákona 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obchodních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korporacích;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--------------------------</w:t>
      </w:r>
    </w:p>
    <w:p w14:paraId="65B8820E" w14:textId="3802BE64" w:rsidR="00A05C71" w:rsidRPr="00290F71" w:rsidRDefault="00A03026" w:rsidP="00290F71">
      <w:pPr>
        <w:pStyle w:val="Zkladntext"/>
        <w:spacing w:before="120"/>
        <w:ind w:left="1276" w:right="41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(g)</w:t>
      </w:r>
      <w:r w:rsidR="00931B54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schválení pachtu závodu nebo takové jeho části, která by znamenala podstatnou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změnu dosavadní struktury závodu nebo podstatnou změnu v předmětu podnikání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činnosti společnosti;</w:t>
      </w:r>
      <w:r w:rsidR="00E9716B" w:rsidRPr="00290F71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</w:t>
      </w:r>
    </w:p>
    <w:p w14:paraId="3CC101FE" w14:textId="535B05AD" w:rsidR="00A05C71" w:rsidRPr="00290F71" w:rsidRDefault="00A03026" w:rsidP="00290F71">
      <w:pPr>
        <w:pStyle w:val="Zkladntext"/>
        <w:spacing w:before="120"/>
        <w:ind w:left="1276" w:right="414" w:hanging="308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(h)</w:t>
      </w:r>
      <w:r w:rsidR="00931B54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schvalování řádné, mimořádné, konsolidované účetní závěrky a v případech, kdy její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vyhotovení</w:t>
      </w:r>
      <w:r w:rsidRPr="00290F7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stanoví</w:t>
      </w:r>
      <w:r w:rsidRPr="00290F7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jiný</w:t>
      </w:r>
      <w:r w:rsidRPr="00290F7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právní</w:t>
      </w:r>
      <w:r w:rsidRPr="00290F7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předpis,</w:t>
      </w:r>
      <w:r w:rsidRPr="00290F7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i</w:t>
      </w:r>
      <w:r w:rsidRPr="00290F7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mezitímní</w:t>
      </w:r>
      <w:r w:rsidRPr="00290F7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účetní</w:t>
      </w:r>
      <w:r w:rsidRPr="00290F7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závěrky,</w:t>
      </w:r>
      <w:r w:rsidRPr="00290F7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rozhodování</w:t>
      </w:r>
      <w:r w:rsidRPr="00290F7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rozdělení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zisku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jiných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vlastních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zdrojů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úhradě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ztrát;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</w:t>
      </w:r>
    </w:p>
    <w:p w14:paraId="7AE67CF7" w14:textId="02AEB49F" w:rsidR="00A05C71" w:rsidRPr="00290F71" w:rsidRDefault="00A03026" w:rsidP="00290F71">
      <w:pPr>
        <w:pStyle w:val="Zkladntext"/>
        <w:spacing w:before="120"/>
        <w:ind w:left="1276" w:right="41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(i)</w:t>
      </w:r>
      <w:r w:rsidR="00931B54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udělování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pokynů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schvalování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zásad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činnosti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představenstva,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nejsou-li v rozporu s právními předpisy; valná hromada může zejména zakázat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členovi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představenstva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určité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právní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jednání,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je-li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zájmu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společnosti; ------------</w:t>
      </w:r>
    </w:p>
    <w:p w14:paraId="120F7B14" w14:textId="5E621E1C" w:rsidR="00A05C71" w:rsidRPr="00290F71" w:rsidRDefault="00A03026" w:rsidP="00290F71">
      <w:pPr>
        <w:pStyle w:val="Zkladntext"/>
        <w:spacing w:before="120"/>
        <w:ind w:left="1276" w:right="414" w:hanging="308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(j)</w:t>
      </w:r>
      <w:r w:rsidR="00931B54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rozhodnutí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 zrušení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 likvidací,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včetně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jmenování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odvolávání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likvidátora, schvalování smlouvy o výkonu funkce likvidátora a plnění podle § 61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zákona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 obchodních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korporacích.</w:t>
      </w:r>
      <w:r w:rsidR="00422729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-----------------------------------------------------------</w:t>
      </w:r>
    </w:p>
    <w:p w14:paraId="271CB23B" w14:textId="5699A916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6.4.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</w:t>
      </w:r>
      <w:r w:rsidRPr="00290F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si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nemůže</w:t>
      </w:r>
      <w:r w:rsidRPr="00290F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vyhradit</w:t>
      </w:r>
      <w:r w:rsidRPr="00290F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rozhodování</w:t>
      </w:r>
      <w:r w:rsidRPr="00290F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záležitosti,</w:t>
      </w:r>
      <w:r w:rsidRPr="00290F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které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jí</w:t>
      </w:r>
      <w:r w:rsidRPr="00290F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nesvěřuje</w:t>
      </w:r>
      <w:r w:rsidRPr="00290F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zákon</w:t>
      </w:r>
      <w:r w:rsidRPr="00290F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="00E9716B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E9716B"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stanovy.</w:t>
      </w:r>
      <w:r w:rsidR="00E9716B" w:rsidRPr="00290F71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</w:t>
      </w:r>
    </w:p>
    <w:p w14:paraId="5B1F2657" w14:textId="4250830A" w:rsidR="00E9716B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6.5.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rozhoduje</w:t>
      </w:r>
      <w:r w:rsidRPr="00290F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nadpoloviční</w:t>
      </w:r>
      <w:r w:rsidRPr="00290F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většinou</w:t>
      </w:r>
      <w:r w:rsidRPr="00290F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hlasů</w:t>
      </w:r>
      <w:r w:rsidRPr="00290F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přítomných</w:t>
      </w:r>
      <w:r w:rsidRPr="00290F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akcionářů,</w:t>
      </w:r>
      <w:r w:rsidRPr="00290F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pokud</w:t>
      </w:r>
      <w:r w:rsidRPr="00290F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zákon</w:t>
      </w:r>
      <w:r w:rsidR="00E9716B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stanovy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nevyžadují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vyšší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počet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hlasů. -</w:t>
      </w:r>
      <w:r w:rsidR="00E9716B" w:rsidRPr="00290F71">
        <w:rPr>
          <w:rFonts w:ascii="Times New Roman" w:hAnsi="Times New Roman" w:cs="Times New Roman"/>
          <w:sz w:val="24"/>
          <w:szCs w:val="24"/>
        </w:rPr>
        <w:t>-----------------------------------------------</w:t>
      </w:r>
    </w:p>
    <w:p w14:paraId="5E0E5C5F" w14:textId="5103CFD8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6.6.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</w:t>
      </w:r>
      <w:r w:rsidRPr="00290F71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rozhoduje</w:t>
      </w:r>
      <w:r w:rsidRPr="00290F71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alespoň</w:t>
      </w:r>
      <w:r w:rsidRPr="00290F71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2/3</w:t>
      </w:r>
      <w:r w:rsidRPr="00290F71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(dvěma</w:t>
      </w:r>
      <w:r w:rsidRPr="00290F71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třetinami)</w:t>
      </w:r>
      <w:r w:rsidRPr="00290F71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hlasů</w:t>
      </w:r>
      <w:r w:rsidRPr="00290F71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přítomných</w:t>
      </w:r>
      <w:r w:rsidRPr="00290F71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akcionářů</w:t>
      </w:r>
      <w:r w:rsidR="00E9716B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E9716B"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  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těchto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záležitostech:</w:t>
      </w:r>
      <w:r w:rsidR="00E9716B" w:rsidRPr="00290F71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</w:t>
      </w:r>
    </w:p>
    <w:p w14:paraId="1210F53B" w14:textId="5D972829" w:rsidR="00A05C71" w:rsidRPr="00290F71" w:rsidRDefault="00A03026" w:rsidP="00290F71">
      <w:pPr>
        <w:pStyle w:val="Zkladntext"/>
        <w:spacing w:before="120"/>
        <w:ind w:left="1358" w:right="414" w:hanging="39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(a)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změně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stanov</w:t>
      </w:r>
      <w:r w:rsidRPr="00290F7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přijetí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rozhodnutí,</w:t>
      </w:r>
      <w:r w:rsidRPr="00290F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jehož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důsledku</w:t>
      </w:r>
      <w:r w:rsidRPr="00290F7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 mění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lastRenderedPageBreak/>
        <w:t>stanovy</w:t>
      </w:r>
      <w:r w:rsidR="00F570FF" w:rsidRPr="00290F71">
        <w:rPr>
          <w:rFonts w:ascii="Times New Roman" w:hAnsi="Times New Roman" w:cs="Times New Roman"/>
          <w:sz w:val="24"/>
          <w:szCs w:val="24"/>
        </w:rPr>
        <w:t>;</w:t>
      </w:r>
      <w:r w:rsidR="00E9716B" w:rsidRPr="00290F71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</w:t>
      </w:r>
    </w:p>
    <w:p w14:paraId="2434755F" w14:textId="2ECBAE0A" w:rsidR="00A05C71" w:rsidRPr="00290F71" w:rsidRDefault="00A03026" w:rsidP="00290F71">
      <w:pPr>
        <w:pStyle w:val="Zkladntext"/>
        <w:spacing w:before="120"/>
        <w:ind w:left="1358" w:right="414" w:hanging="39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(b)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změně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výše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základního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kapitálu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pověření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zvýšení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základního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kapitálu</w:t>
      </w:r>
      <w:r w:rsidR="00F570FF" w:rsidRPr="00290F71">
        <w:rPr>
          <w:rFonts w:ascii="Times New Roman" w:hAnsi="Times New Roman" w:cs="Times New Roman"/>
          <w:sz w:val="24"/>
          <w:szCs w:val="24"/>
        </w:rPr>
        <w:t>;</w:t>
      </w:r>
      <w:r w:rsidR="00422729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</w:t>
      </w:r>
    </w:p>
    <w:p w14:paraId="664B687A" w14:textId="7E3DBA06" w:rsidR="00A05C71" w:rsidRPr="00290F71" w:rsidRDefault="00A03026" w:rsidP="00290F71">
      <w:pPr>
        <w:pStyle w:val="Zkladntext"/>
        <w:spacing w:before="120"/>
        <w:ind w:left="1358" w:right="414" w:hanging="39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(c)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možnosti</w:t>
      </w:r>
      <w:r w:rsidRPr="00290F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započtení</w:t>
      </w:r>
      <w:r w:rsidRPr="00290F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peněžité</w:t>
      </w:r>
      <w:r w:rsidRPr="00290F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pohledávky</w:t>
      </w:r>
      <w:r w:rsidRPr="00290F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vůči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</w:t>
      </w:r>
      <w:r w:rsidRPr="00290F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proti</w:t>
      </w:r>
      <w:r w:rsidRPr="00290F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pohledávce</w:t>
      </w:r>
      <w:r w:rsidRPr="00290F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splacení emisního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kursu</w:t>
      </w:r>
      <w:r w:rsidR="00F570FF" w:rsidRPr="00290F71">
        <w:rPr>
          <w:rFonts w:ascii="Times New Roman" w:hAnsi="Times New Roman" w:cs="Times New Roman"/>
          <w:sz w:val="24"/>
          <w:szCs w:val="24"/>
        </w:rPr>
        <w:t>;</w:t>
      </w:r>
      <w:r w:rsidR="00422729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422729" w:rsidRPr="00290F71">
        <w:rPr>
          <w:rFonts w:ascii="Times New Roman" w:hAnsi="Times New Roman" w:cs="Times New Roman"/>
          <w:sz w:val="24"/>
          <w:szCs w:val="24"/>
        </w:rPr>
        <w:t>-</w:t>
      </w:r>
      <w:r w:rsidR="005E3581" w:rsidRPr="00290F71">
        <w:rPr>
          <w:rFonts w:ascii="Times New Roman" w:hAnsi="Times New Roman" w:cs="Times New Roman"/>
          <w:sz w:val="24"/>
          <w:szCs w:val="24"/>
        </w:rPr>
        <w:t>----------</w:t>
      </w:r>
    </w:p>
    <w:p w14:paraId="2B7B759E" w14:textId="76AA929F" w:rsidR="00422729" w:rsidRPr="00290F71" w:rsidRDefault="00A03026" w:rsidP="00290F71">
      <w:pPr>
        <w:pStyle w:val="Zkladntext"/>
        <w:spacing w:before="120"/>
        <w:ind w:left="968"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(d)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rozhodování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vydání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vyměnitelných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prioritních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dluhopisů</w:t>
      </w:r>
      <w:r w:rsidR="00F570FF" w:rsidRPr="00290F71">
        <w:rPr>
          <w:rFonts w:ascii="Times New Roman" w:hAnsi="Times New Roman" w:cs="Times New Roman"/>
          <w:sz w:val="24"/>
          <w:szCs w:val="24"/>
        </w:rPr>
        <w:t>;</w:t>
      </w:r>
      <w:r w:rsidR="00422729" w:rsidRPr="00290F71">
        <w:rPr>
          <w:rFonts w:ascii="Times New Roman" w:hAnsi="Times New Roman" w:cs="Times New Roman"/>
          <w:sz w:val="24"/>
          <w:szCs w:val="24"/>
        </w:rPr>
        <w:t xml:space="preserve"> ---------------------</w:t>
      </w:r>
    </w:p>
    <w:p w14:paraId="5345A0FB" w14:textId="7436DA19" w:rsidR="00A05C71" w:rsidRPr="00290F71" w:rsidRDefault="00A03026" w:rsidP="00290F71">
      <w:pPr>
        <w:pStyle w:val="Zkladntext"/>
        <w:spacing w:before="120"/>
        <w:ind w:left="1358" w:right="414" w:hanging="39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(e)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schválení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převodu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zastavení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závodu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takové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jeho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části,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která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znamenala podstatnou změnu dosavadní struktury závodu nebo podstatnou změnu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předmětu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podnikání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činnosti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</w:t>
      </w:r>
      <w:r w:rsidR="00F570FF" w:rsidRPr="00290F71">
        <w:rPr>
          <w:rFonts w:ascii="Times New Roman" w:hAnsi="Times New Roman" w:cs="Times New Roman"/>
          <w:sz w:val="24"/>
          <w:szCs w:val="24"/>
        </w:rPr>
        <w:t>;</w:t>
      </w:r>
      <w:r w:rsidRPr="00290F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</w:t>
      </w:r>
      <w:r w:rsidR="00931B54" w:rsidRPr="00290F71">
        <w:rPr>
          <w:rFonts w:ascii="Times New Roman" w:hAnsi="Times New Roman" w:cs="Times New Roman"/>
          <w:sz w:val="24"/>
          <w:szCs w:val="24"/>
        </w:rPr>
        <w:t>-------</w:t>
      </w:r>
      <w:r w:rsidRPr="00290F7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18287AF" w14:textId="07038DFF" w:rsidR="00D54FF5" w:rsidRPr="00290F71" w:rsidRDefault="00A03026" w:rsidP="00290F71">
      <w:pPr>
        <w:pStyle w:val="Zkladntext"/>
        <w:tabs>
          <w:tab w:val="left" w:pos="1276"/>
        </w:tabs>
        <w:spacing w:before="120"/>
        <w:ind w:left="968"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(f)</w:t>
      </w:r>
      <w:r w:rsidR="00D54FF5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="00652F98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zrušení</w:t>
      </w:r>
      <w:r w:rsidRPr="00290F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</w:t>
      </w:r>
      <w:r w:rsidR="00F570FF" w:rsidRPr="00290F71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290F71">
        <w:rPr>
          <w:rFonts w:ascii="Times New Roman" w:hAnsi="Times New Roman" w:cs="Times New Roman"/>
          <w:sz w:val="24"/>
          <w:szCs w:val="24"/>
        </w:rPr>
        <w:t>likvidací</w:t>
      </w:r>
      <w:r w:rsidR="00F570FF" w:rsidRPr="00290F71">
        <w:rPr>
          <w:rFonts w:ascii="Times New Roman" w:hAnsi="Times New Roman" w:cs="Times New Roman"/>
          <w:sz w:val="24"/>
          <w:szCs w:val="24"/>
        </w:rPr>
        <w:t>;</w:t>
      </w:r>
      <w:r w:rsidR="00422729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</w:p>
    <w:p w14:paraId="52BAD07E" w14:textId="51545180" w:rsidR="00A05C71" w:rsidRPr="00290F71" w:rsidRDefault="00A03026" w:rsidP="00290F71">
      <w:pPr>
        <w:pStyle w:val="Zkladntext"/>
        <w:spacing w:before="120"/>
        <w:ind w:left="968"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(g)</w:t>
      </w:r>
      <w:r w:rsidR="00D54FF5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návrhu</w:t>
      </w:r>
      <w:r w:rsidRPr="00290F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rozdělení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likvidačního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zůstatku.</w:t>
      </w:r>
      <w:r w:rsidR="00D061FA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290F71"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14:paraId="3A93C441" w14:textId="5F4F965E" w:rsidR="00A05C71" w:rsidRPr="00290F71" w:rsidRDefault="00A03026" w:rsidP="00290F71">
      <w:pPr>
        <w:tabs>
          <w:tab w:val="left" w:pos="9639"/>
        </w:tabs>
        <w:spacing w:before="120"/>
        <w:ind w:left="709" w:right="41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6.7.</w:t>
      </w:r>
      <w:r w:rsidR="00D54FF5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652F98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Rozhodnutí</w:t>
      </w:r>
      <w:r w:rsidRPr="00290F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</w:t>
      </w:r>
      <w:r w:rsidRPr="00290F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skutečnostech</w:t>
      </w:r>
      <w:r w:rsidRPr="00290F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podle</w:t>
      </w:r>
      <w:r w:rsidRPr="00290F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předchozího</w:t>
      </w:r>
      <w:r w:rsidRPr="00290F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odstavce</w:t>
      </w:r>
      <w:r w:rsidRPr="00290F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</w:t>
      </w:r>
      <w:r w:rsidRPr="00290F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osvědčuje</w:t>
      </w:r>
      <w:r w:rsidR="009A0759"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notářským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zápisem. -</w:t>
      </w:r>
      <w:r w:rsidR="009A0759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</w:t>
      </w:r>
    </w:p>
    <w:p w14:paraId="1B0EFA00" w14:textId="62031860" w:rsidR="00A05C71" w:rsidRPr="00290F71" w:rsidRDefault="00A03026" w:rsidP="00290F71">
      <w:pPr>
        <w:spacing w:before="120"/>
        <w:ind w:left="709" w:right="41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6.8.</w:t>
      </w:r>
      <w:r w:rsidR="00D54FF5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652F98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Rozhoduje-li valná hromada o změně výše základního kapitálu nebo o schválení převodu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 zastavení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závodu nebo takové jeho části,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která by znamenala podstatnou změnu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dosavadní struktury závodu nebo podstatnou změnu v předmětu podnikání nebo činnosti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vyžaduje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také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souhlas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alespoň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dvoutřetinové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většiny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hlasů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přítomných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akcionářů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každého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druhu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akcií,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jejichž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práva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jsou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tímto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rozhodnutím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dotčena.</w:t>
      </w:r>
      <w:r w:rsidRPr="00290F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</w:t>
      </w:r>
    </w:p>
    <w:p w14:paraId="7B932B98" w14:textId="1D20A5B0" w:rsidR="00A05C71" w:rsidRPr="00290F71" w:rsidRDefault="00A03026" w:rsidP="00290F71">
      <w:pPr>
        <w:spacing w:before="120"/>
        <w:ind w:left="709" w:right="41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6.9.</w:t>
      </w:r>
      <w:r w:rsidR="00D54FF5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5714DC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</w:t>
      </w:r>
      <w:r w:rsidRPr="00290F71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rozhoduje</w:t>
      </w:r>
      <w:r w:rsidRPr="00290F71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alespoň</w:t>
      </w:r>
      <w:r w:rsidRPr="00290F71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3/4</w:t>
      </w:r>
      <w:r w:rsidRPr="00290F71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(třemi</w:t>
      </w:r>
      <w:r w:rsidRPr="00290F71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čtvrtinami)</w:t>
      </w:r>
      <w:r w:rsidRPr="00290F71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hlasů</w:t>
      </w:r>
      <w:r w:rsidRPr="00290F71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přítomných</w:t>
      </w:r>
      <w:r w:rsidRPr="00290F71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akcionářů,</w:t>
      </w:r>
      <w:r w:rsidR="00D54FF5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těchto</w:t>
      </w:r>
      <w:r w:rsidRPr="00290F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záležitostech:</w:t>
      </w:r>
      <w:r w:rsidR="00652F98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</w:p>
    <w:p w14:paraId="0565B7DA" w14:textId="5D013A4B" w:rsidR="00A05C71" w:rsidRPr="00290F71" w:rsidRDefault="00A03026" w:rsidP="00290F71">
      <w:pPr>
        <w:pStyle w:val="Zkladntext"/>
        <w:tabs>
          <w:tab w:val="left" w:pos="1418"/>
        </w:tabs>
        <w:spacing w:before="120"/>
        <w:ind w:left="1418" w:right="4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(a)</w:t>
      </w:r>
      <w:r w:rsidR="00652F98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vyloučení</w:t>
      </w:r>
      <w:r w:rsidRPr="00290F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omezení</w:t>
      </w:r>
      <w:r w:rsidRPr="00290F7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přednostního</w:t>
      </w:r>
      <w:r w:rsidRPr="00290F7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práva</w:t>
      </w:r>
      <w:r w:rsidRPr="00290F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získání</w:t>
      </w:r>
      <w:r w:rsidRPr="00290F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vyměnitelných</w:t>
      </w:r>
      <w:r w:rsidRPr="00290F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="00652F98" w:rsidRPr="00290F71">
        <w:rPr>
          <w:rFonts w:ascii="Times New Roman" w:hAnsi="Times New Roman" w:cs="Times New Roman"/>
          <w:sz w:val="24"/>
          <w:szCs w:val="24"/>
        </w:rPr>
        <w:t xml:space="preserve"> prioritních</w:t>
      </w:r>
      <w:r w:rsidRPr="00290F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dluhopisů</w:t>
      </w:r>
      <w:r w:rsidR="00F570FF" w:rsidRPr="00290F71">
        <w:rPr>
          <w:rFonts w:ascii="Times New Roman" w:hAnsi="Times New Roman" w:cs="Times New Roman"/>
          <w:sz w:val="24"/>
          <w:szCs w:val="24"/>
        </w:rPr>
        <w:t>;</w:t>
      </w:r>
      <w:r w:rsidR="00652F98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</w:p>
    <w:p w14:paraId="3C3BF7C9" w14:textId="010D9EDB" w:rsidR="00D54FF5" w:rsidRPr="00290F71" w:rsidRDefault="00A03026" w:rsidP="00290F71">
      <w:pPr>
        <w:pStyle w:val="Zkladntext"/>
        <w:spacing w:before="120"/>
        <w:ind w:left="1418" w:right="4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(b)</w:t>
      </w:r>
      <w:r w:rsidR="00652F98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umožnění</w:t>
      </w:r>
      <w:r w:rsidRPr="00290F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rozdělení</w:t>
      </w:r>
      <w:r w:rsidRPr="00290F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zisku</w:t>
      </w:r>
      <w:r w:rsidRPr="00290F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jiným</w:t>
      </w:r>
      <w:r w:rsidRPr="00290F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osobám</w:t>
      </w:r>
      <w:r w:rsidRPr="00290F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než</w:t>
      </w:r>
      <w:r w:rsidRPr="00290F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akcionářům</w:t>
      </w:r>
      <w:r w:rsidRPr="00290F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podle</w:t>
      </w:r>
      <w:r w:rsidRPr="00290F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§</w:t>
      </w:r>
      <w:r w:rsidRPr="00290F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34</w:t>
      </w:r>
      <w:r w:rsidRPr="00290F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odst.</w:t>
      </w:r>
      <w:r w:rsidRPr="00290F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1</w:t>
      </w:r>
      <w:r w:rsidRPr="00290F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zákona</w:t>
      </w:r>
      <w:r w:rsidR="009A0759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 obchodních korporacích</w:t>
      </w:r>
      <w:r w:rsidR="00F570FF" w:rsidRPr="00290F71">
        <w:rPr>
          <w:rFonts w:ascii="Times New Roman" w:hAnsi="Times New Roman" w:cs="Times New Roman"/>
          <w:sz w:val="24"/>
          <w:szCs w:val="24"/>
        </w:rPr>
        <w:t xml:space="preserve">; </w:t>
      </w:r>
      <w:r w:rsidR="005E3581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  <w:r w:rsidR="00652F98" w:rsidRPr="00290F71">
        <w:rPr>
          <w:rFonts w:ascii="Times New Roman" w:hAnsi="Times New Roman" w:cs="Times New Roman"/>
          <w:sz w:val="24"/>
          <w:szCs w:val="24"/>
        </w:rPr>
        <w:t>-</w:t>
      </w:r>
    </w:p>
    <w:p w14:paraId="5F0C57EC" w14:textId="7837C589" w:rsidR="00A05C71" w:rsidRPr="00290F71" w:rsidRDefault="00A03026" w:rsidP="00290F71">
      <w:pPr>
        <w:pStyle w:val="Zkladntext"/>
        <w:spacing w:before="120"/>
        <w:ind w:left="1358" w:right="414" w:hanging="39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(c)</w:t>
      </w:r>
      <w:r w:rsidR="00D54FF5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652F98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vyloučení</w:t>
      </w:r>
      <w:r w:rsidRPr="00290F7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omezení</w:t>
      </w:r>
      <w:r w:rsidRPr="00290F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přednostního</w:t>
      </w:r>
      <w:r w:rsidRPr="00290F7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práva</w:t>
      </w:r>
      <w:r w:rsidRPr="00290F7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akcionáře</w:t>
      </w:r>
      <w:r w:rsidRPr="00290F7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při</w:t>
      </w:r>
      <w:r w:rsidRPr="00290F7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zvyšován</w:t>
      </w:r>
      <w:r w:rsidR="009A0759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základního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kapitálu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úpisem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nových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akcií</w:t>
      </w:r>
      <w:r w:rsidR="00F570FF" w:rsidRPr="00290F71">
        <w:rPr>
          <w:rFonts w:ascii="Times New Roman" w:hAnsi="Times New Roman" w:cs="Times New Roman"/>
          <w:sz w:val="24"/>
          <w:szCs w:val="24"/>
        </w:rPr>
        <w:t>;</w:t>
      </w:r>
      <w:r w:rsidR="00652F98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p w14:paraId="4AFE1497" w14:textId="2291CE51" w:rsidR="00A05C71" w:rsidRPr="00290F71" w:rsidRDefault="00A03026" w:rsidP="00290F71">
      <w:pPr>
        <w:pStyle w:val="Zkladntext"/>
        <w:spacing w:before="120"/>
        <w:ind w:left="968"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(d)</w:t>
      </w:r>
      <w:r w:rsidR="00D54FF5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652F98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zvýšení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základního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kapitálu nepeněžitými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vklady.</w:t>
      </w:r>
      <w:r w:rsidRPr="00290F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14:paraId="1068BD33" w14:textId="4063627C" w:rsidR="00A05C71" w:rsidRPr="00290F71" w:rsidRDefault="00A03026" w:rsidP="00290F71">
      <w:pPr>
        <w:pStyle w:val="Zkladntext"/>
        <w:spacing w:before="120"/>
        <w:ind w:left="968"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Jestliže společnost vydala akcie různého druhu, vyžaduje se k těmto rozhodnutím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také souhlas alespoň 3/4 (tříčtvrtinové) většiny hlasů přítomných akcionářů každého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druhu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akcií,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ledaže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</w:t>
      </w:r>
      <w:r w:rsidRPr="00290F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tato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rozhodnutí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vlastníků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těchto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druhů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akcií nedotknou.</w:t>
      </w:r>
      <w:r w:rsidR="00D061FA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</w:t>
      </w:r>
      <w:r w:rsidR="009A0759" w:rsidRPr="00290F71">
        <w:rPr>
          <w:rFonts w:ascii="Times New Roman" w:hAnsi="Times New Roman" w:cs="Times New Roman"/>
          <w:sz w:val="24"/>
          <w:szCs w:val="24"/>
        </w:rPr>
        <w:t>-</w:t>
      </w:r>
      <w:r w:rsidR="005E3581" w:rsidRPr="00290F71">
        <w:rPr>
          <w:rFonts w:ascii="Times New Roman" w:hAnsi="Times New Roman" w:cs="Times New Roman"/>
          <w:sz w:val="24"/>
          <w:szCs w:val="24"/>
        </w:rPr>
        <w:t>---------</w:t>
      </w:r>
    </w:p>
    <w:p w14:paraId="30296AD2" w14:textId="2D4AED5E" w:rsidR="00A05C71" w:rsidRPr="00290F71" w:rsidRDefault="00A03026" w:rsidP="00290F71">
      <w:pPr>
        <w:tabs>
          <w:tab w:val="left" w:pos="9101"/>
        </w:tabs>
        <w:spacing w:before="120"/>
        <w:ind w:left="709" w:right="41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6.10.</w:t>
      </w:r>
      <w:r w:rsidR="00652F98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</w:t>
      </w:r>
      <w:r w:rsidRPr="00290F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rozhoduje</w:t>
      </w:r>
      <w:r w:rsidRPr="00290F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alespoň</w:t>
      </w:r>
      <w:r w:rsidRPr="00290F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třemi</w:t>
      </w:r>
      <w:r w:rsidRPr="00290F7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čtvrtinami</w:t>
      </w:r>
      <w:r w:rsidRPr="00290F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hlasů</w:t>
      </w:r>
      <w:r w:rsidRPr="00290F7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přítomných</w:t>
      </w:r>
      <w:r w:rsidRPr="00290F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akcionářů</w:t>
      </w:r>
      <w:r w:rsidR="00102128" w:rsidRPr="00290F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vlastnících</w:t>
      </w:r>
      <w:r w:rsidR="005E3581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5E3581" w:rsidRPr="00290F71">
        <w:rPr>
          <w:rFonts w:ascii="Times New Roman" w:hAnsi="Times New Roman" w:cs="Times New Roman"/>
          <w:spacing w:val="-58"/>
          <w:sz w:val="24"/>
          <w:szCs w:val="24"/>
        </w:rPr>
        <w:t xml:space="preserve">  </w:t>
      </w:r>
      <w:r w:rsidRPr="00290F71">
        <w:rPr>
          <w:rFonts w:ascii="Times New Roman" w:hAnsi="Times New Roman" w:cs="Times New Roman"/>
          <w:sz w:val="24"/>
          <w:szCs w:val="24"/>
        </w:rPr>
        <w:t>dotčené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akcie,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těchto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záležitostech:</w:t>
      </w:r>
      <w:r w:rsidR="00652F98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290F71"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14:paraId="3DE39D9B" w14:textId="7C65719C" w:rsidR="00D54FF5" w:rsidRPr="00290F71" w:rsidRDefault="00A03026" w:rsidP="00290F71">
      <w:pPr>
        <w:pStyle w:val="Zkladntext"/>
        <w:spacing w:before="120"/>
        <w:ind w:left="968"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(a)</w:t>
      </w:r>
      <w:r w:rsidR="00D54FF5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652F98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změně druhu nebo formy akcií</w:t>
      </w:r>
      <w:r w:rsidR="00F570FF" w:rsidRPr="00290F71">
        <w:rPr>
          <w:rFonts w:ascii="Times New Roman" w:hAnsi="Times New Roman" w:cs="Times New Roman"/>
          <w:sz w:val="24"/>
          <w:szCs w:val="24"/>
        </w:rPr>
        <w:t>;</w:t>
      </w:r>
      <w:r w:rsidR="00652F98" w:rsidRPr="00290F71">
        <w:rPr>
          <w:rFonts w:ascii="Times New Roman" w:hAnsi="Times New Roman" w:cs="Times New Roman"/>
          <w:sz w:val="24"/>
          <w:szCs w:val="24"/>
        </w:rPr>
        <w:t xml:space="preserve"> ----</w:t>
      </w:r>
      <w:r w:rsidR="005E3581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</w:t>
      </w:r>
    </w:p>
    <w:p w14:paraId="215DFDAB" w14:textId="3D9B11FB" w:rsidR="00A05C71" w:rsidRPr="00290F71" w:rsidRDefault="00A03026" w:rsidP="00290F71">
      <w:pPr>
        <w:pStyle w:val="Zkladntext"/>
        <w:spacing w:before="120"/>
        <w:ind w:left="968"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(b)</w:t>
      </w:r>
      <w:r w:rsidR="00652F98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změně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spojených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určitým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druhem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akcií</w:t>
      </w:r>
      <w:r w:rsidR="00F570FF" w:rsidRPr="00290F71">
        <w:rPr>
          <w:rFonts w:ascii="Times New Roman" w:hAnsi="Times New Roman" w:cs="Times New Roman"/>
          <w:sz w:val="24"/>
          <w:szCs w:val="24"/>
        </w:rPr>
        <w:t>;</w:t>
      </w:r>
      <w:r w:rsidRPr="00290F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14:paraId="0FA91434" w14:textId="01223922" w:rsidR="00D54FF5" w:rsidRPr="00290F71" w:rsidRDefault="00A03026" w:rsidP="00290F71">
      <w:pPr>
        <w:pStyle w:val="Zkladntext"/>
        <w:spacing w:before="120"/>
        <w:ind w:left="968"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(c)</w:t>
      </w:r>
      <w:r w:rsidR="00D54FF5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652F98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omezení převoditelnosti akcií na jméno</w:t>
      </w:r>
      <w:r w:rsidR="00F570FF" w:rsidRPr="00290F71">
        <w:rPr>
          <w:rFonts w:ascii="Times New Roman" w:hAnsi="Times New Roman" w:cs="Times New Roman"/>
          <w:sz w:val="24"/>
          <w:szCs w:val="24"/>
        </w:rPr>
        <w:t>;</w:t>
      </w:r>
      <w:r w:rsidR="00652F98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290F71"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14:paraId="1370EE6B" w14:textId="6F8C3AA2" w:rsidR="00A05C71" w:rsidRPr="00290F71" w:rsidRDefault="00A03026" w:rsidP="00290F71">
      <w:pPr>
        <w:pStyle w:val="Zkladntext"/>
        <w:spacing w:before="120"/>
        <w:ind w:left="968"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(d)</w:t>
      </w:r>
      <w:r w:rsidR="00652F98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vyřazení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akcií z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obchodování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evropském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regulovaném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trhu.</w:t>
      </w:r>
      <w:r w:rsidRPr="00290F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-----------------------</w:t>
      </w:r>
    </w:p>
    <w:p w14:paraId="6C499AB9" w14:textId="2DA43BE1" w:rsidR="00A05C71" w:rsidRPr="00290F71" w:rsidRDefault="00A03026" w:rsidP="00290F71">
      <w:pPr>
        <w:spacing w:before="120"/>
        <w:ind w:left="709" w:right="41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6.11.</w:t>
      </w:r>
      <w:r w:rsidR="00D54FF5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652F98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K</w:t>
      </w:r>
      <w:r w:rsidRPr="00290F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rozhodnutí</w:t>
      </w:r>
      <w:r w:rsidRPr="00290F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</w:t>
      </w:r>
      <w:r w:rsidRPr="00290F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spojení</w:t>
      </w:r>
      <w:r w:rsidRPr="00290F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akcií</w:t>
      </w:r>
      <w:r w:rsidRPr="00290F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vyžaduje</w:t>
      </w:r>
      <w:r w:rsidRPr="00290F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i</w:t>
      </w:r>
      <w:r w:rsidRPr="00290F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souhlas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všech</w:t>
      </w:r>
      <w:r w:rsidRPr="00290F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akcionářů,</w:t>
      </w:r>
      <w:r w:rsidRPr="00290F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jejichž</w:t>
      </w:r>
      <w:r w:rsidR="005E3581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akcie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mají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spojit.</w:t>
      </w:r>
      <w:r w:rsidR="00652F98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</w:t>
      </w:r>
    </w:p>
    <w:p w14:paraId="22B4636A" w14:textId="027BC31D" w:rsidR="00EA5890" w:rsidRPr="00290F71" w:rsidRDefault="00A03026" w:rsidP="00290F71">
      <w:pPr>
        <w:spacing w:before="120"/>
        <w:ind w:left="116" w:right="414" w:hanging="116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6.12.</w:t>
      </w:r>
      <w:r w:rsidR="00D54FF5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5714DC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Připouští</w:t>
      </w:r>
      <w:r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rozhodování per</w:t>
      </w:r>
      <w:r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rollam podle</w:t>
      </w:r>
      <w:r w:rsidRPr="00290F71">
        <w:rPr>
          <w:rFonts w:ascii="Times New Roman" w:hAnsi="Times New Roman" w:cs="Times New Roman"/>
          <w:sz w:val="24"/>
          <w:szCs w:val="24"/>
        </w:rPr>
        <w:t xml:space="preserve"> §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418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až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420 zákona o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obchodních korporacích.</w:t>
      </w:r>
    </w:p>
    <w:p w14:paraId="789A721B" w14:textId="77777777" w:rsidR="00A34BB2" w:rsidRPr="00290F71" w:rsidRDefault="00A34BB2" w:rsidP="00290F71">
      <w:pPr>
        <w:spacing w:before="120"/>
        <w:ind w:left="113"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374E151F" w14:textId="657DC156" w:rsidR="000B704B" w:rsidRPr="00290F71" w:rsidRDefault="00A03026" w:rsidP="00290F71">
      <w:pPr>
        <w:spacing w:before="120"/>
        <w:ind w:left="116" w:right="414" w:hanging="11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0F71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652F98" w:rsidRPr="00290F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Svolávání</w:t>
      </w:r>
      <w:r w:rsidRPr="00290F7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a průběh</w:t>
      </w:r>
      <w:r w:rsidRPr="00290F7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valné hromady</w:t>
      </w:r>
      <w:r w:rsidR="00652F98" w:rsidRPr="00290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F98" w:rsidRPr="00290F71">
        <w:rPr>
          <w:rFonts w:ascii="Times New Roman" w:hAnsi="Times New Roman" w:cs="Times New Roman"/>
          <w:bCs/>
          <w:iCs/>
          <w:sz w:val="24"/>
          <w:szCs w:val="24"/>
        </w:rPr>
        <w:t>-----------------------------------------------------</w:t>
      </w:r>
      <w:r w:rsidR="004A65E6" w:rsidRPr="00290F71">
        <w:rPr>
          <w:rFonts w:ascii="Times New Roman" w:hAnsi="Times New Roman" w:cs="Times New Roman"/>
          <w:bCs/>
          <w:iCs/>
          <w:sz w:val="24"/>
          <w:szCs w:val="24"/>
        </w:rPr>
        <w:t>--</w:t>
      </w:r>
      <w:r w:rsidR="00652F98" w:rsidRPr="00290F71">
        <w:rPr>
          <w:rFonts w:ascii="Times New Roman" w:hAnsi="Times New Roman" w:cs="Times New Roman"/>
          <w:bCs/>
          <w:iCs/>
          <w:sz w:val="24"/>
          <w:szCs w:val="24"/>
        </w:rPr>
        <w:t>---------</w:t>
      </w:r>
    </w:p>
    <w:p w14:paraId="722F9848" w14:textId="6365111B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7.1.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Valnou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svolává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zpravidla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společnosti.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Valná hromada se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koná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nejméně jednou za rok, nejpozději však do 6 (šesti) měsíců od posledního dne účetního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období.</w:t>
      </w:r>
      <w:r w:rsidR="00652F98" w:rsidRPr="00290F71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</w:t>
      </w:r>
      <w:r w:rsidR="004A65E6" w:rsidRPr="00290F71">
        <w:rPr>
          <w:rFonts w:ascii="Times New Roman" w:hAnsi="Times New Roman" w:cs="Times New Roman"/>
          <w:sz w:val="24"/>
          <w:szCs w:val="24"/>
        </w:rPr>
        <w:t>-</w:t>
      </w:r>
      <w:r w:rsidR="00652F98" w:rsidRPr="00290F71">
        <w:rPr>
          <w:rFonts w:ascii="Times New Roman" w:hAnsi="Times New Roman" w:cs="Times New Roman"/>
          <w:sz w:val="24"/>
          <w:szCs w:val="24"/>
        </w:rPr>
        <w:t>------</w:t>
      </w:r>
    </w:p>
    <w:p w14:paraId="2BF584E5" w14:textId="565A7F06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lastRenderedPageBreak/>
        <w:t>7.2.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Svolavatel uveřejní pozvánku na valnou hromadu tak, že ji nejméně 30 (třicet) dní před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konáním</w:t>
      </w:r>
      <w:r w:rsidRPr="00290F71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</w:t>
      </w:r>
      <w:r w:rsidRPr="00290F71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uveřejní</w:t>
      </w:r>
      <w:r w:rsidRPr="00290F71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internetových</w:t>
      </w:r>
      <w:r w:rsidRPr="00290F71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stránkách</w:t>
      </w:r>
      <w:r w:rsidRPr="00290F71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</w:t>
      </w:r>
      <w:r w:rsidRPr="00290F71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současně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ji odešle všem akcionářům na adresu sídla nebo bydliště uvedenou v seznamu akcionářů.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Pozvánka musí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být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 internetových stránkách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 uveřejněna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až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 okamžiku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konání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hromady. -</w:t>
      </w:r>
      <w:r w:rsidR="00652F98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4A65E6" w:rsidRPr="00290F71">
        <w:rPr>
          <w:rFonts w:ascii="Times New Roman" w:hAnsi="Times New Roman" w:cs="Times New Roman"/>
          <w:sz w:val="24"/>
          <w:szCs w:val="24"/>
        </w:rPr>
        <w:t>--</w:t>
      </w:r>
      <w:r w:rsidR="00652F98" w:rsidRPr="00290F71">
        <w:rPr>
          <w:rFonts w:ascii="Times New Roman" w:hAnsi="Times New Roman" w:cs="Times New Roman"/>
          <w:sz w:val="24"/>
          <w:szCs w:val="24"/>
        </w:rPr>
        <w:t>------</w:t>
      </w:r>
    </w:p>
    <w:p w14:paraId="3A0E12A5" w14:textId="1F7EA37E" w:rsidR="00A05C71" w:rsidRPr="00290F71" w:rsidRDefault="00A03026" w:rsidP="00290F71">
      <w:pPr>
        <w:tabs>
          <w:tab w:val="left" w:pos="0"/>
        </w:tabs>
        <w:spacing w:before="120"/>
        <w:ind w:left="671" w:right="414" w:hanging="671"/>
        <w:jc w:val="both"/>
        <w:rPr>
          <w:rFonts w:ascii="Times New Roman" w:hAnsi="Times New Roman" w:cs="Times New Roman"/>
          <w:spacing w:val="-59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7.3.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Pokud</w:t>
      </w:r>
      <w:r w:rsidRPr="00290F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tím</w:t>
      </w:r>
      <w:r w:rsidRPr="00290F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vysloví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souhlas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všichni</w:t>
      </w:r>
      <w:r w:rsidRPr="00290F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akcionáři,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může</w:t>
      </w:r>
      <w:r w:rsidRPr="00290F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</w:t>
      </w:r>
      <w:r w:rsidRPr="00290F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konat</w:t>
      </w:r>
      <w:r w:rsidRPr="00290F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i</w:t>
      </w:r>
      <w:r w:rsidRPr="00290F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bez</w:t>
      </w:r>
      <w:r w:rsidR="009738DC"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s</w:t>
      </w:r>
      <w:r w:rsidRPr="00290F71">
        <w:rPr>
          <w:rFonts w:ascii="Times New Roman" w:hAnsi="Times New Roman" w:cs="Times New Roman"/>
          <w:sz w:val="24"/>
          <w:szCs w:val="24"/>
        </w:rPr>
        <w:t>plnění</w:t>
      </w:r>
      <w:r w:rsidR="00612BB8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612BB8"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 </w:t>
      </w:r>
      <w:r w:rsidR="009738DC"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         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požadavků</w:t>
      </w:r>
      <w:r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stanovených</w:t>
      </w:r>
      <w:r w:rsidRPr="00290F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zákonem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 stanovami pro svolání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 hromady.</w:t>
      </w:r>
      <w:r w:rsidR="004A65E6" w:rsidRPr="00290F71">
        <w:rPr>
          <w:rFonts w:ascii="Times New Roman" w:hAnsi="Times New Roman" w:cs="Times New Roman"/>
          <w:sz w:val="24"/>
          <w:szCs w:val="24"/>
        </w:rPr>
        <w:t xml:space="preserve"> ---------</w:t>
      </w:r>
    </w:p>
    <w:p w14:paraId="06582F83" w14:textId="0EF2EDD5" w:rsidR="00D54FF5" w:rsidRPr="00290F71" w:rsidRDefault="00A03026" w:rsidP="00290F71">
      <w:pPr>
        <w:spacing w:before="120"/>
        <w:ind w:left="116" w:right="414" w:hanging="116"/>
        <w:jc w:val="both"/>
        <w:rPr>
          <w:rFonts w:ascii="Times New Roman" w:hAnsi="Times New Roman" w:cs="Times New Roman"/>
          <w:spacing w:val="-59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7.4.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Pozvánka</w:t>
      </w:r>
      <w:r w:rsidR="00652F98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 valnou hromadu obsahuje: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9738DC"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 </w:t>
      </w:r>
      <w:r w:rsidR="00EA5890"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    </w:t>
      </w:r>
    </w:p>
    <w:p w14:paraId="5FAF952A" w14:textId="11BC67C6" w:rsidR="00D54FF5" w:rsidRPr="00290F71" w:rsidRDefault="00A03026" w:rsidP="00290F71">
      <w:pPr>
        <w:tabs>
          <w:tab w:val="left" w:pos="993"/>
          <w:tab w:val="left" w:pos="1134"/>
        </w:tabs>
        <w:spacing w:before="120"/>
        <w:ind w:left="364" w:right="414" w:firstLine="604"/>
        <w:jc w:val="both"/>
        <w:rPr>
          <w:rFonts w:ascii="Times New Roman" w:hAnsi="Times New Roman" w:cs="Times New Roman"/>
          <w:spacing w:val="-59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(a)</w:t>
      </w:r>
      <w:r w:rsidR="00D54FF5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9738DC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firmu a sídlo společnosti</w:t>
      </w:r>
      <w:r w:rsidR="00F570FF" w:rsidRPr="00290F71">
        <w:rPr>
          <w:rFonts w:ascii="Times New Roman" w:hAnsi="Times New Roman" w:cs="Times New Roman"/>
          <w:sz w:val="24"/>
          <w:szCs w:val="24"/>
        </w:rPr>
        <w:t>; --------------------------------------------------------------------</w:t>
      </w:r>
    </w:p>
    <w:p w14:paraId="204587B8" w14:textId="675A5B69" w:rsidR="00A05C71" w:rsidRPr="00290F71" w:rsidRDefault="00A03026" w:rsidP="00290F71">
      <w:pPr>
        <w:spacing w:before="120"/>
        <w:ind w:left="364" w:right="414" w:firstLine="60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(b)</w:t>
      </w:r>
      <w:r w:rsidR="009738DC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místo, </w:t>
      </w:r>
      <w:r w:rsidRPr="00290F71">
        <w:rPr>
          <w:rFonts w:ascii="Times New Roman" w:hAnsi="Times New Roman" w:cs="Times New Roman"/>
          <w:sz w:val="24"/>
          <w:szCs w:val="24"/>
        </w:rPr>
        <w:t>datum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hodinu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konání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</w:t>
      </w:r>
      <w:r w:rsidR="00F570FF" w:rsidRPr="00290F71">
        <w:rPr>
          <w:rFonts w:ascii="Times New Roman" w:hAnsi="Times New Roman" w:cs="Times New Roman"/>
          <w:sz w:val="24"/>
          <w:szCs w:val="24"/>
        </w:rPr>
        <w:t xml:space="preserve">; </w:t>
      </w:r>
      <w:r w:rsidRPr="00290F71">
        <w:rPr>
          <w:rFonts w:ascii="Times New Roman" w:hAnsi="Times New Roman" w:cs="Times New Roman"/>
          <w:sz w:val="24"/>
          <w:szCs w:val="24"/>
        </w:rPr>
        <w:t>-----------</w:t>
      </w:r>
      <w:r w:rsidR="009738DC" w:rsidRPr="00290F71">
        <w:rPr>
          <w:rFonts w:ascii="Times New Roman" w:hAnsi="Times New Roman" w:cs="Times New Roman"/>
          <w:sz w:val="24"/>
          <w:szCs w:val="24"/>
        </w:rPr>
        <w:t>----------------------------</w:t>
      </w:r>
      <w:r w:rsidRPr="00290F71">
        <w:rPr>
          <w:rFonts w:ascii="Times New Roman" w:hAnsi="Times New Roman" w:cs="Times New Roman"/>
          <w:sz w:val="24"/>
          <w:szCs w:val="24"/>
        </w:rPr>
        <w:t>-----</w:t>
      </w:r>
    </w:p>
    <w:p w14:paraId="59071573" w14:textId="73268577" w:rsidR="00A05C71" w:rsidRPr="00290F71" w:rsidRDefault="00A03026" w:rsidP="00290F71">
      <w:pPr>
        <w:pStyle w:val="Zkladntext"/>
        <w:tabs>
          <w:tab w:val="left" w:pos="993"/>
        </w:tabs>
        <w:spacing w:before="120"/>
        <w:ind w:left="968"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(c)</w:t>
      </w:r>
      <w:r w:rsidR="009738DC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označení,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zda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svolává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řádná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náhradní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</w:t>
      </w:r>
      <w:r w:rsidR="00F570FF" w:rsidRPr="00290F71">
        <w:rPr>
          <w:rFonts w:ascii="Times New Roman" w:hAnsi="Times New Roman" w:cs="Times New Roman"/>
          <w:sz w:val="24"/>
          <w:szCs w:val="24"/>
        </w:rPr>
        <w:t>;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-------------------------</w:t>
      </w:r>
    </w:p>
    <w:p w14:paraId="3962F002" w14:textId="1CA36A8E" w:rsidR="00A05C71" w:rsidRPr="00290F71" w:rsidRDefault="00A03026" w:rsidP="00290F71">
      <w:pPr>
        <w:pStyle w:val="Zkladntext"/>
        <w:spacing w:before="120"/>
        <w:ind w:left="1358" w:right="414" w:hanging="39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(d)</w:t>
      </w:r>
      <w:r w:rsidR="009738DC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pořad</w:t>
      </w:r>
      <w:r w:rsidRPr="00290F7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hromady,</w:t>
      </w:r>
      <w:r w:rsidRPr="00290F7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včetně</w:t>
      </w:r>
      <w:r w:rsidRPr="00290F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uvedení</w:t>
      </w:r>
      <w:r w:rsidRPr="00290F7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osoby,</w:t>
      </w:r>
      <w:r w:rsidRPr="00290F7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je-li</w:t>
      </w:r>
      <w:r w:rsidRPr="00290F7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navrhována</w:t>
      </w:r>
      <w:r w:rsidRPr="00290F7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jako</w:t>
      </w:r>
      <w:r w:rsidRPr="00290F7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</w:t>
      </w:r>
      <w:r w:rsidRPr="00290F7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orgánu</w:t>
      </w:r>
      <w:r w:rsidRPr="00290F7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</w:t>
      </w:r>
      <w:r w:rsidR="00F570FF" w:rsidRPr="00290F71">
        <w:rPr>
          <w:rFonts w:ascii="Times New Roman" w:hAnsi="Times New Roman" w:cs="Times New Roman"/>
          <w:sz w:val="24"/>
          <w:szCs w:val="24"/>
        </w:rPr>
        <w:t>;</w:t>
      </w:r>
      <w:r w:rsidR="009738DC" w:rsidRPr="00290F71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</w:t>
      </w:r>
    </w:p>
    <w:p w14:paraId="0D3AC10A" w14:textId="3B252A5F" w:rsidR="00A05C71" w:rsidRPr="00290F71" w:rsidRDefault="00A03026" w:rsidP="00290F71">
      <w:pPr>
        <w:pStyle w:val="Zkladntext"/>
        <w:spacing w:before="120"/>
        <w:ind w:left="1358" w:right="414" w:hanging="39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(e)</w:t>
      </w:r>
      <w:r w:rsidR="009738DC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rozhodný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den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 účasti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hromadě,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pokud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byl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určen,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 vysvětlení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jeho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významu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hlasování na valné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hromadě</w:t>
      </w:r>
      <w:r w:rsidR="00F570FF" w:rsidRPr="00290F71">
        <w:rPr>
          <w:rFonts w:ascii="Times New Roman" w:hAnsi="Times New Roman" w:cs="Times New Roman"/>
          <w:sz w:val="24"/>
          <w:szCs w:val="24"/>
        </w:rPr>
        <w:t>;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----------------------------------------------</w:t>
      </w:r>
      <w:r w:rsidR="009738DC" w:rsidRPr="00290F71">
        <w:rPr>
          <w:rFonts w:ascii="Times New Roman" w:hAnsi="Times New Roman" w:cs="Times New Roman"/>
          <w:sz w:val="24"/>
          <w:szCs w:val="24"/>
        </w:rPr>
        <w:t>--</w:t>
      </w:r>
    </w:p>
    <w:p w14:paraId="4EDFC308" w14:textId="39976AEB" w:rsidR="00A05C71" w:rsidRPr="00290F71" w:rsidRDefault="00A03026" w:rsidP="00290F71">
      <w:pPr>
        <w:pStyle w:val="Zkladntext"/>
        <w:spacing w:before="120"/>
        <w:ind w:left="1358" w:right="414" w:hanging="39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(f)</w:t>
      </w:r>
      <w:r w:rsidR="009738DC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návrh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usnesení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 jeho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zdůvodnění;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není-li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předkládán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návrh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usnesení,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obsahuje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pozvánka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valnou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vyjádření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ke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každé navrhované záležitosti</w:t>
      </w:r>
      <w:r w:rsidR="00F570FF" w:rsidRPr="00290F71">
        <w:rPr>
          <w:rFonts w:ascii="Times New Roman" w:hAnsi="Times New Roman" w:cs="Times New Roman"/>
          <w:sz w:val="24"/>
          <w:szCs w:val="24"/>
        </w:rPr>
        <w:t xml:space="preserve">; </w:t>
      </w:r>
      <w:r w:rsidRPr="00290F71"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14:paraId="22D56682" w14:textId="21D3112B" w:rsidR="00A05C71" w:rsidRPr="00290F71" w:rsidRDefault="00A03026" w:rsidP="00290F71">
      <w:pPr>
        <w:pStyle w:val="Zkladntext"/>
        <w:spacing w:before="120"/>
        <w:ind w:left="1358" w:right="414" w:hanging="365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(g)</w:t>
      </w:r>
      <w:r w:rsidR="00D54FF5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lhůtu pro doručení vyjádření akcionáře k pořadu valné hromady, je-li umožněno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korespondenční hlasování, která nesmí být kratší než 15 (patnáct) dnů; pro začátek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jejího běhu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rozhodné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doručení návrhu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akcionáři.</w:t>
      </w:r>
      <w:r w:rsidR="00103EF6" w:rsidRPr="00290F71">
        <w:rPr>
          <w:rFonts w:ascii="Times New Roman" w:hAnsi="Times New Roman" w:cs="Times New Roman"/>
          <w:sz w:val="24"/>
          <w:szCs w:val="24"/>
        </w:rPr>
        <w:t xml:space="preserve"> ------</w:t>
      </w:r>
      <w:r w:rsidRPr="00290F71">
        <w:rPr>
          <w:rFonts w:ascii="Times New Roman" w:hAnsi="Times New Roman" w:cs="Times New Roman"/>
          <w:sz w:val="24"/>
          <w:szCs w:val="24"/>
        </w:rPr>
        <w:t>----------------------</w:t>
      </w:r>
      <w:r w:rsidR="00103EF6" w:rsidRPr="00290F71">
        <w:rPr>
          <w:rFonts w:ascii="Times New Roman" w:hAnsi="Times New Roman" w:cs="Times New Roman"/>
          <w:sz w:val="24"/>
          <w:szCs w:val="24"/>
        </w:rPr>
        <w:t>--------</w:t>
      </w:r>
      <w:r w:rsidRPr="00290F71">
        <w:rPr>
          <w:rFonts w:ascii="Times New Roman" w:hAnsi="Times New Roman" w:cs="Times New Roman"/>
          <w:sz w:val="24"/>
          <w:szCs w:val="24"/>
        </w:rPr>
        <w:t>--</w:t>
      </w:r>
    </w:p>
    <w:p w14:paraId="40926881" w14:textId="451C74B6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7.5.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Valné hromady se může účastnit a vykonávat na ní akcionářská práva akcionář, který je ke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dni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konání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resp.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rozhodnému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dni,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pokud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byl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rozhodný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den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určen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stanovami, valnou hromadou nebo zákonem, zapsán v seznamu akcionářů, anebo osoba,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která</w:t>
      </w:r>
      <w:r w:rsidRPr="00290F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hromadě</w:t>
      </w:r>
      <w:r w:rsidRPr="00290F71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prokazatelně</w:t>
      </w:r>
      <w:r w:rsidRPr="00290F71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doloží,</w:t>
      </w:r>
      <w:r w:rsidRPr="00290F71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že</w:t>
      </w:r>
      <w:r w:rsidRPr="00290F7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</w:t>
      </w:r>
      <w:r w:rsidRPr="00290F71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ke</w:t>
      </w:r>
      <w:r w:rsidRPr="00290F71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dni</w:t>
      </w:r>
      <w:r w:rsidRPr="00290F71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konání</w:t>
      </w:r>
      <w:r w:rsidRPr="00290F71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hromady,</w:t>
      </w:r>
      <w:r w:rsidRPr="00290F71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resp.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 rozhodnému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dni akcionářem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společnosti.</w:t>
      </w:r>
      <w:r w:rsidR="009738DC" w:rsidRPr="00290F71">
        <w:rPr>
          <w:rFonts w:ascii="Times New Roman" w:hAnsi="Times New Roman" w:cs="Times New Roman"/>
          <w:sz w:val="24"/>
          <w:szCs w:val="24"/>
        </w:rPr>
        <w:t xml:space="preserve"> --------------------------------------------------</w:t>
      </w:r>
    </w:p>
    <w:p w14:paraId="4217FA45" w14:textId="59ED6739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7.6.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Akcionář se účastní valné hromady osobně anebo v zastoupení. Plná moc pro zastupování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 valné hromadě musí být písemná a musí z ní vyplývat, zda byla udělena pro zastoupení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jedné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více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valných hromadách.</w:t>
      </w:r>
      <w:r w:rsidR="009738DC" w:rsidRPr="00290F71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</w:t>
      </w:r>
    </w:p>
    <w:p w14:paraId="03D91C2C" w14:textId="02CB34DA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7.7.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zvolí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předsedu,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zapisovatele,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ověřovatele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zápisu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osobu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osoby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pověřené sčítáním hlasů. Do doby zvolení předsedy řídí jednání valné hromady svolavatel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 jím určená osoba. Totéž platí, pokud předseda valné hromady nebyl zvolen. Nebude-li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zvolen zapisovatel, ověřovatel zápisu nebo osoba pověřená sčítáním hlasů, určí je svolavatel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 xml:space="preserve">hromady.  </w:t>
      </w:r>
      <w:r w:rsidRPr="00290F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 xml:space="preserve">Valná  </w:t>
      </w:r>
      <w:r w:rsidRPr="00290F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 xml:space="preserve">hromada  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 xml:space="preserve">může  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 xml:space="preserve">rozhodnout, že  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 xml:space="preserve">předsedou  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 xml:space="preserve">valné  </w:t>
      </w:r>
      <w:r w:rsidRPr="00290F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 ověřovatelem zápisu bude jedna osoba. Neohrozí-li to řádný průběh valné hromady, může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</w:t>
      </w:r>
      <w:r w:rsidRPr="00290F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rozhodnout,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že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předseda</w:t>
      </w:r>
      <w:r w:rsidRPr="00290F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provádí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rovněž</w:t>
      </w:r>
      <w:r w:rsidRPr="00290F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sčítání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hlasů.</w:t>
      </w:r>
      <w:r w:rsidR="009738DC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</w:t>
      </w:r>
      <w:r w:rsidR="00344AEE" w:rsidRPr="00290F71">
        <w:rPr>
          <w:rFonts w:ascii="Times New Roman" w:hAnsi="Times New Roman" w:cs="Times New Roman"/>
          <w:sz w:val="24"/>
          <w:szCs w:val="24"/>
        </w:rPr>
        <w:t>-------------</w:t>
      </w:r>
      <w:r w:rsidRPr="00290F71">
        <w:rPr>
          <w:rFonts w:ascii="Times New Roman" w:hAnsi="Times New Roman" w:cs="Times New Roman"/>
          <w:sz w:val="24"/>
          <w:szCs w:val="24"/>
        </w:rPr>
        <w:t>-----</w:t>
      </w:r>
      <w:r w:rsidR="002E2491" w:rsidRPr="00290F71">
        <w:rPr>
          <w:rFonts w:ascii="Times New Roman" w:hAnsi="Times New Roman" w:cs="Times New Roman"/>
          <w:sz w:val="24"/>
          <w:szCs w:val="24"/>
        </w:rPr>
        <w:t>-----------------------</w:t>
      </w:r>
      <w:r w:rsidR="009738DC" w:rsidRPr="00290F71">
        <w:rPr>
          <w:rFonts w:ascii="Times New Roman" w:hAnsi="Times New Roman" w:cs="Times New Roman"/>
          <w:sz w:val="24"/>
          <w:szCs w:val="24"/>
        </w:rPr>
        <w:t>----------------</w:t>
      </w:r>
      <w:r w:rsidR="002E2491" w:rsidRPr="00290F71">
        <w:rPr>
          <w:rFonts w:ascii="Times New Roman" w:hAnsi="Times New Roman" w:cs="Times New Roman"/>
          <w:sz w:val="24"/>
          <w:szCs w:val="24"/>
        </w:rPr>
        <w:t>--</w:t>
      </w:r>
      <w:r w:rsidR="00102128" w:rsidRPr="00290F71">
        <w:rPr>
          <w:rFonts w:ascii="Times New Roman" w:hAnsi="Times New Roman" w:cs="Times New Roman"/>
          <w:sz w:val="24"/>
          <w:szCs w:val="24"/>
        </w:rPr>
        <w:t>---------</w:t>
      </w:r>
      <w:r w:rsidR="002E2491" w:rsidRPr="00290F71">
        <w:rPr>
          <w:rFonts w:ascii="Times New Roman" w:hAnsi="Times New Roman" w:cs="Times New Roman"/>
          <w:sz w:val="24"/>
          <w:szCs w:val="24"/>
        </w:rPr>
        <w:t>--------------------</w:t>
      </w:r>
    </w:p>
    <w:p w14:paraId="7ED37927" w14:textId="7F08A01E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7.8.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Záležitosti,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které nebyly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zařazeny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 pořad jednání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lze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jejím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jednání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projednat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rozhodnout jen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tehdy,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projeví-li s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tím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souhlas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všichni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akcionáři.</w:t>
      </w:r>
      <w:r w:rsidRPr="00290F7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</w:t>
      </w:r>
      <w:r w:rsidR="009738DC" w:rsidRPr="00290F71">
        <w:rPr>
          <w:rFonts w:ascii="Times New Roman" w:hAnsi="Times New Roman" w:cs="Times New Roman"/>
          <w:sz w:val="24"/>
          <w:szCs w:val="24"/>
        </w:rPr>
        <w:t>-</w:t>
      </w:r>
      <w:r w:rsidRPr="00290F71">
        <w:rPr>
          <w:rFonts w:ascii="Times New Roman" w:hAnsi="Times New Roman" w:cs="Times New Roman"/>
          <w:sz w:val="24"/>
          <w:szCs w:val="24"/>
        </w:rPr>
        <w:t>-----</w:t>
      </w:r>
    </w:p>
    <w:p w14:paraId="36040279" w14:textId="61DEEEA3" w:rsidR="00A05C71" w:rsidRPr="00290F71" w:rsidRDefault="00A03026" w:rsidP="00290F71">
      <w:pPr>
        <w:tabs>
          <w:tab w:val="left" w:pos="709"/>
        </w:tabs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7.9.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Připouští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účast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hlasování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hromadě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 využitím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technických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prostředků.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Podmínky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účasti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hlasování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hromadě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 využitím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technických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prostředků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určí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představenstvo společnosti; podmínky musí být určeny tak, aby umožňovaly společnosti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ověřit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totožnost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osoby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oprávněné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vykonávat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hlasovací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určit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podíly,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 nimiž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spojeno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vykonávané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hlasovací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právo.</w:t>
      </w:r>
      <w:r w:rsidR="004A65E6" w:rsidRPr="00290F71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</w:t>
      </w:r>
    </w:p>
    <w:p w14:paraId="457C21E4" w14:textId="297721CF" w:rsidR="009738DC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7.10.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Zapisovatel vyhotoví zápis z jednání valné hromady do 15 (patnácti) dnů ode dne jejího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ukončení.</w:t>
      </w:r>
      <w:r w:rsidRPr="00290F71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 xml:space="preserve">Zápis  </w:t>
      </w:r>
      <w:r w:rsidRPr="00290F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 xml:space="preserve">podepisuje  </w:t>
      </w:r>
      <w:r w:rsidRPr="00290F7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zapisovatel,</w:t>
      </w:r>
      <w:r w:rsidR="002E2491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 xml:space="preserve">předseda  </w:t>
      </w:r>
      <w:r w:rsidRPr="00290F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 xml:space="preserve">valné  </w:t>
      </w:r>
      <w:r w:rsidRPr="00290F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 xml:space="preserve">hromady  </w:t>
      </w:r>
      <w:r w:rsidRPr="00290F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 xml:space="preserve">nebo  </w:t>
      </w:r>
      <w:r w:rsidRPr="00290F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svolavatel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ověřovatel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ověřovatelé zápisu.</w:t>
      </w:r>
      <w:r w:rsidR="009738DC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2E2491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</w:p>
    <w:p w14:paraId="5A58C99B" w14:textId="77777777" w:rsidR="008C227A" w:rsidRPr="00290F71" w:rsidRDefault="008C227A" w:rsidP="00290F71">
      <w:pPr>
        <w:spacing w:before="120"/>
        <w:ind w:left="669" w:right="414" w:hanging="669"/>
        <w:jc w:val="both"/>
        <w:rPr>
          <w:rFonts w:ascii="Times New Roman" w:hAnsi="Times New Roman" w:cs="Times New Roman"/>
          <w:sz w:val="24"/>
          <w:szCs w:val="24"/>
        </w:rPr>
      </w:pPr>
    </w:p>
    <w:p w14:paraId="44D3659A" w14:textId="246EFD26" w:rsidR="000B704B" w:rsidRPr="00290F71" w:rsidRDefault="00A03026" w:rsidP="00290F71">
      <w:pPr>
        <w:tabs>
          <w:tab w:val="left" w:pos="709"/>
        </w:tabs>
        <w:spacing w:before="120"/>
        <w:ind w:left="116" w:right="414" w:hanging="11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0F71">
        <w:rPr>
          <w:rFonts w:ascii="Times New Roman" w:hAnsi="Times New Roman" w:cs="Times New Roman"/>
          <w:b/>
          <w:i/>
          <w:sz w:val="24"/>
          <w:szCs w:val="24"/>
        </w:rPr>
        <w:lastRenderedPageBreak/>
        <w:t>8.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ab/>
        <w:t>Právo</w:t>
      </w:r>
      <w:r w:rsidRPr="00290F7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na</w:t>
      </w:r>
      <w:r w:rsidRPr="00290F7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vysvětlení</w:t>
      </w:r>
      <w:r w:rsidR="009738DC" w:rsidRPr="00290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38DC" w:rsidRPr="00290F71">
        <w:rPr>
          <w:rFonts w:ascii="Times New Roman" w:hAnsi="Times New Roman" w:cs="Times New Roman"/>
          <w:bCs/>
          <w:i/>
          <w:sz w:val="24"/>
          <w:szCs w:val="24"/>
        </w:rPr>
        <w:t>---------------------------------------------------</w:t>
      </w:r>
      <w:r w:rsidR="004A65E6" w:rsidRPr="00290F71">
        <w:rPr>
          <w:rFonts w:ascii="Times New Roman" w:hAnsi="Times New Roman" w:cs="Times New Roman"/>
          <w:bCs/>
          <w:i/>
          <w:sz w:val="24"/>
          <w:szCs w:val="24"/>
        </w:rPr>
        <w:t>---</w:t>
      </w:r>
      <w:r w:rsidR="009738DC" w:rsidRPr="00290F71">
        <w:rPr>
          <w:rFonts w:ascii="Times New Roman" w:hAnsi="Times New Roman" w:cs="Times New Roman"/>
          <w:bCs/>
          <w:i/>
          <w:sz w:val="24"/>
          <w:szCs w:val="24"/>
        </w:rPr>
        <w:t>-----------------------------</w:t>
      </w:r>
    </w:p>
    <w:p w14:paraId="2DEFB04C" w14:textId="498D17B5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8.1.</w:t>
      </w:r>
      <w:r w:rsidR="00344AEE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9738DC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Akcionář je oprávněn požadovat a obdržet na valné hromadě od společnosti vysvětlení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záležitostí týkajících se společnosti nebo jí ovládaných osob, je-li takové vysvětlení potřebné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posouzení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obsahu záležitostí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zařazených 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valnou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výkon jeho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akcionářských práv na ní. Každý akcionář má pro přednesení své žádosti přiměřené časové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omezení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rozsahu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3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(tří)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minut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</w:t>
      </w:r>
      <w:r w:rsidRPr="00290F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jeden bod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pořadu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jednání.</w:t>
      </w:r>
      <w:r w:rsidRPr="00290F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------------------------</w:t>
      </w:r>
    </w:p>
    <w:p w14:paraId="5EDF8BB2" w14:textId="1B3CBB0A" w:rsidR="00A05C71" w:rsidRPr="00290F71" w:rsidRDefault="00A03026" w:rsidP="00290F71">
      <w:pPr>
        <w:tabs>
          <w:tab w:val="left" w:pos="709"/>
        </w:tabs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8.2.</w:t>
      </w:r>
      <w:r w:rsidR="00344AEE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9738DC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Akcionář</w:t>
      </w:r>
      <w:r w:rsidRPr="00290F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může</w:t>
      </w:r>
      <w:r w:rsidRPr="00290F7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žádost</w:t>
      </w:r>
      <w:r w:rsidRPr="00290F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podle</w:t>
      </w:r>
      <w:r w:rsidRPr="00290F7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odstavce</w:t>
      </w:r>
      <w:r w:rsidRPr="00290F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8.1.</w:t>
      </w:r>
      <w:r w:rsidRPr="00290F7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podat</w:t>
      </w:r>
      <w:r w:rsidRPr="00290F7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písemně.</w:t>
      </w:r>
      <w:r w:rsidRPr="00290F7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Rozsah</w:t>
      </w:r>
      <w:r w:rsidRPr="00290F7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žádosti</w:t>
      </w:r>
      <w:r w:rsidRPr="00290F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</w:t>
      </w:r>
      <w:r w:rsidRPr="00290F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omezen</w:t>
      </w:r>
      <w:r w:rsidRPr="00290F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F622CF" w:rsidRPr="00290F71">
        <w:rPr>
          <w:rFonts w:ascii="Times New Roman" w:hAnsi="Times New Roman" w:cs="Times New Roman"/>
          <w:spacing w:val="-58"/>
          <w:sz w:val="24"/>
          <w:szCs w:val="24"/>
        </w:rPr>
        <w:t xml:space="preserve">                          </w:t>
      </w:r>
      <w:r w:rsidRPr="00290F71">
        <w:rPr>
          <w:rFonts w:ascii="Times New Roman" w:hAnsi="Times New Roman" w:cs="Times New Roman"/>
          <w:sz w:val="24"/>
          <w:szCs w:val="24"/>
        </w:rPr>
        <w:t>100 (jedno sto) slov.</w:t>
      </w:r>
      <w:r w:rsidR="00F622CF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932C6B" w:rsidRPr="00290F71">
        <w:rPr>
          <w:rFonts w:ascii="Times New Roman" w:hAnsi="Times New Roman" w:cs="Times New Roman"/>
          <w:sz w:val="24"/>
          <w:szCs w:val="24"/>
        </w:rPr>
        <w:t>-------------------</w:t>
      </w:r>
      <w:r w:rsidR="002E2491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="00F622CF" w:rsidRPr="00290F71">
        <w:rPr>
          <w:rFonts w:ascii="Times New Roman" w:hAnsi="Times New Roman" w:cs="Times New Roman"/>
          <w:sz w:val="24"/>
          <w:szCs w:val="24"/>
        </w:rPr>
        <w:t>-</w:t>
      </w:r>
      <w:r w:rsidR="002E2491" w:rsidRPr="00290F71">
        <w:rPr>
          <w:rFonts w:ascii="Times New Roman" w:hAnsi="Times New Roman" w:cs="Times New Roman"/>
          <w:sz w:val="24"/>
          <w:szCs w:val="24"/>
        </w:rPr>
        <w:t>----</w:t>
      </w:r>
    </w:p>
    <w:p w14:paraId="1215BC74" w14:textId="0BD3075C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8.3.</w:t>
      </w:r>
      <w:r w:rsidR="00344AEE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6C70E6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Vysvětlení záležitostí týkajících se probíhající valné hromady poskytne společnost akcionáři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přímo na valné hromadě. Není-li to vzhledem ke složitosti vysvětlení možné, poskytne je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</w:t>
      </w:r>
      <w:r w:rsidRPr="00290F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akcionářům</w:t>
      </w:r>
      <w:r w:rsidRPr="00290F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ve</w:t>
      </w:r>
      <w:r w:rsidRPr="00290F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lhůtě</w:t>
      </w:r>
      <w:r w:rsidRPr="00290F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</w:t>
      </w:r>
      <w:r w:rsidRPr="00290F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15</w:t>
      </w:r>
      <w:r w:rsidRPr="00290F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(patnácti)</w:t>
      </w:r>
      <w:r w:rsidRPr="00290F7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dnů</w:t>
      </w:r>
      <w:r w:rsidRPr="00290F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ode</w:t>
      </w:r>
      <w:r w:rsidRPr="00290F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dne</w:t>
      </w:r>
      <w:r w:rsidRPr="00290F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konání</w:t>
      </w:r>
      <w:r w:rsidRPr="00290F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hromady,</w:t>
      </w:r>
      <w:r w:rsidRPr="00290F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to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když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již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potřebné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posouzení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jednání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výkon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akcionářských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 ní.</w:t>
      </w:r>
      <w:r w:rsidR="00ED6997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2E2491" w:rsidRPr="00290F71">
        <w:rPr>
          <w:rFonts w:ascii="Times New Roman" w:hAnsi="Times New Roman" w:cs="Times New Roman"/>
          <w:sz w:val="24"/>
          <w:szCs w:val="24"/>
        </w:rPr>
        <w:t>------------</w:t>
      </w:r>
      <w:r w:rsidR="009738DC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</w:p>
    <w:p w14:paraId="587EBBFE" w14:textId="11BE850F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8.4.</w:t>
      </w:r>
      <w:r w:rsidR="009738DC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Informace</w:t>
      </w:r>
      <w:r w:rsidRPr="00290F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obsažená</w:t>
      </w:r>
      <w:r w:rsidRPr="00290F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ve</w:t>
      </w:r>
      <w:r w:rsidRPr="00290F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vysvětlení</w:t>
      </w:r>
      <w:r w:rsidRPr="00290F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</w:t>
      </w:r>
      <w:r w:rsidRPr="00290F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musí</w:t>
      </w:r>
      <w:r w:rsidRPr="00290F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být</w:t>
      </w:r>
      <w:r w:rsidRPr="00290F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určitá</w:t>
      </w:r>
      <w:r w:rsidRPr="00290F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musí</w:t>
      </w:r>
      <w:r w:rsidRPr="00290F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poskytovat</w:t>
      </w:r>
      <w:r w:rsidRPr="00290F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dostatečný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pravdivý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obraz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dotazované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skutečnosti.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Vysvětlení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může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být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poskytnuto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formou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souhrnné odpovědi na více otázek obdobného obsahu. Platí, že vysvětlení se akcionáři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dostalo i tehdy, pokud byla informace uveřejněna na internetových stránkách společnosti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nejpozději v den předcházející dni konání valné hromady a je k dispozici akcionářům v místě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konání valné hromady. Jestliže je informace akcionáři sdělena, má každý další akcionář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právo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si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tuto informaci vyžádat.</w:t>
      </w:r>
      <w:r w:rsidR="00ED6997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2E2491" w:rsidRPr="00290F71">
        <w:rPr>
          <w:rFonts w:ascii="Times New Roman" w:hAnsi="Times New Roman" w:cs="Times New Roman"/>
          <w:sz w:val="24"/>
          <w:szCs w:val="24"/>
        </w:rPr>
        <w:t>----------------</w:t>
      </w:r>
    </w:p>
    <w:p w14:paraId="1936D50B" w14:textId="55E92648" w:rsidR="009A0759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8.5.</w:t>
      </w:r>
      <w:r w:rsidR="009A0759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Možnost</w:t>
      </w:r>
      <w:r w:rsidRPr="00290F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představenstva</w:t>
      </w:r>
      <w:r w:rsidRPr="00290F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</w:t>
      </w:r>
      <w:r w:rsidR="00344AEE" w:rsidRPr="00290F71">
        <w:rPr>
          <w:rFonts w:ascii="Times New Roman" w:hAnsi="Times New Roman" w:cs="Times New Roman"/>
          <w:sz w:val="24"/>
          <w:szCs w:val="24"/>
        </w:rPr>
        <w:t xml:space="preserve">o </w:t>
      </w:r>
      <w:r w:rsidRPr="00290F71">
        <w:rPr>
          <w:rFonts w:ascii="Times New Roman" w:hAnsi="Times New Roman" w:cs="Times New Roman"/>
          <w:sz w:val="24"/>
          <w:szCs w:val="24"/>
        </w:rPr>
        <w:t>osoby,</w:t>
      </w:r>
      <w:r w:rsidRPr="00290F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která</w:t>
      </w:r>
      <w:r w:rsidRPr="00290F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svolává</w:t>
      </w:r>
      <w:r w:rsidRPr="00290F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valnou</w:t>
      </w:r>
      <w:r w:rsidRPr="00290F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hromadu,</w:t>
      </w:r>
      <w:r w:rsidRPr="00290F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zcela</w:t>
      </w:r>
      <w:r w:rsidRPr="00290F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částečně</w:t>
      </w:r>
      <w:r w:rsidR="009738DC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344AEE"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odmítnout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poskytnutí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vysvětlení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jeho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podmínky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stanoví zákon.</w:t>
      </w:r>
      <w:r w:rsidR="004A65E6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</w:t>
      </w:r>
      <w:r w:rsidR="009738DC" w:rsidRPr="00290F71">
        <w:rPr>
          <w:rFonts w:ascii="Times New Roman" w:hAnsi="Times New Roman" w:cs="Times New Roman"/>
          <w:sz w:val="24"/>
          <w:szCs w:val="24"/>
        </w:rPr>
        <w:t>--</w:t>
      </w:r>
    </w:p>
    <w:p w14:paraId="6C6E6B53" w14:textId="77777777" w:rsidR="00C13C81" w:rsidRPr="00290F71" w:rsidRDefault="00C13C81" w:rsidP="00290F71">
      <w:pPr>
        <w:spacing w:before="120"/>
        <w:ind w:left="671" w:right="414" w:hanging="555"/>
        <w:jc w:val="both"/>
        <w:rPr>
          <w:rFonts w:ascii="Times New Roman" w:hAnsi="Times New Roman" w:cs="Times New Roman"/>
          <w:sz w:val="24"/>
          <w:szCs w:val="24"/>
        </w:rPr>
      </w:pPr>
    </w:p>
    <w:p w14:paraId="430E1566" w14:textId="50F26CC7" w:rsidR="000B704B" w:rsidRPr="00290F71" w:rsidRDefault="00A03026" w:rsidP="00290F71">
      <w:pPr>
        <w:tabs>
          <w:tab w:val="left" w:pos="709"/>
        </w:tabs>
        <w:spacing w:before="120"/>
        <w:ind w:left="113" w:right="414" w:hanging="11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0F71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ab/>
        <w:t>Právo</w:t>
      </w:r>
      <w:r w:rsidRPr="00290F7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uplatňovat</w:t>
      </w:r>
      <w:r w:rsidRPr="00290F7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návrhy</w:t>
      </w:r>
      <w:r w:rsidRPr="00290F7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90F7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protinávrhy</w:t>
      </w:r>
      <w:r w:rsidR="00223527" w:rsidRPr="00290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3527" w:rsidRPr="00290F71">
        <w:rPr>
          <w:rFonts w:ascii="Times New Roman" w:hAnsi="Times New Roman" w:cs="Times New Roman"/>
          <w:bCs/>
          <w:i/>
          <w:sz w:val="24"/>
          <w:szCs w:val="24"/>
        </w:rPr>
        <w:t>-----------------------------------------------------------</w:t>
      </w:r>
    </w:p>
    <w:p w14:paraId="4F980547" w14:textId="7CED9F88" w:rsidR="008C227A" w:rsidRPr="00290F71" w:rsidRDefault="00CD513B" w:rsidP="00290F71">
      <w:pPr>
        <w:spacing w:before="120"/>
        <w:ind w:left="709" w:right="414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F71">
        <w:rPr>
          <w:rFonts w:ascii="Times New Roman" w:hAnsi="Times New Roman" w:cs="Times New Roman"/>
          <w:b/>
          <w:sz w:val="24"/>
          <w:szCs w:val="24"/>
        </w:rPr>
        <w:t xml:space="preserve">9.1 </w:t>
      </w:r>
      <w:r w:rsidRPr="00290F71">
        <w:rPr>
          <w:rFonts w:ascii="Times New Roman" w:hAnsi="Times New Roman" w:cs="Times New Roman"/>
          <w:b/>
          <w:sz w:val="24"/>
          <w:szCs w:val="24"/>
        </w:rPr>
        <w:tab/>
      </w:r>
      <w:r w:rsidRPr="00290F71">
        <w:rPr>
          <w:rFonts w:ascii="Times New Roman" w:hAnsi="Times New Roman" w:cs="Times New Roman"/>
          <w:b/>
          <w:sz w:val="24"/>
          <w:szCs w:val="24"/>
          <w:u w:val="single"/>
        </w:rPr>
        <w:t>Akcionář je oprávněn uplatňovat návrhy a protinávrhy k záležitostem zařazeným na pořad valné hromady. Návrhy a protinávrhy doručené společnosti nejpozději 3 dny před konáním valné hromady uveřejní představenstvo bez zbytečného odkladu na internetových stránkách společnosti. Jsou-li návrhy a protinávrhy doručeny nejpozději 5 dnů před konáním valné hromady, uveřejní představenstvo bez zbytečného odkladu i své stanovisko.</w:t>
      </w:r>
      <w:r w:rsidR="00E574A9" w:rsidRPr="00290F71">
        <w:rPr>
          <w:rFonts w:ascii="Times New Roman" w:hAnsi="Times New Roman" w:cs="Times New Roman"/>
          <w:bCs/>
          <w:sz w:val="24"/>
          <w:szCs w:val="24"/>
        </w:rPr>
        <w:t xml:space="preserve"> ------------------------------------------------------------</w:t>
      </w:r>
    </w:p>
    <w:p w14:paraId="7B52DDD5" w14:textId="5AE30710" w:rsidR="00CD513B" w:rsidRPr="00290F71" w:rsidRDefault="00CD513B" w:rsidP="00290F71">
      <w:pPr>
        <w:spacing w:before="120"/>
        <w:ind w:left="709" w:right="414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F71">
        <w:rPr>
          <w:rFonts w:ascii="Times New Roman" w:hAnsi="Times New Roman" w:cs="Times New Roman"/>
          <w:b/>
          <w:sz w:val="24"/>
          <w:szCs w:val="24"/>
        </w:rPr>
        <w:t xml:space="preserve">9.2 </w:t>
      </w:r>
      <w:r w:rsidRPr="00290F71">
        <w:rPr>
          <w:rFonts w:ascii="Times New Roman" w:hAnsi="Times New Roman" w:cs="Times New Roman"/>
          <w:b/>
          <w:sz w:val="24"/>
          <w:szCs w:val="24"/>
        </w:rPr>
        <w:tab/>
      </w:r>
      <w:r w:rsidRPr="00290F71">
        <w:rPr>
          <w:rFonts w:ascii="Times New Roman" w:hAnsi="Times New Roman" w:cs="Times New Roman"/>
          <w:b/>
          <w:sz w:val="24"/>
          <w:szCs w:val="24"/>
          <w:u w:val="single"/>
        </w:rPr>
        <w:t>Obsahují-li návrhy a protinávrhy zdůvodnění, uveřejní s nimi představenstvo i toto zdůvodnění.</w:t>
      </w:r>
      <w:r w:rsidR="00E574A9" w:rsidRPr="00290F71"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-------------------------------------------------------------------------------------------</w:t>
      </w:r>
    </w:p>
    <w:p w14:paraId="351531BC" w14:textId="3D268C94" w:rsidR="00CD513B" w:rsidRPr="00290F71" w:rsidRDefault="00CD513B" w:rsidP="00290F71">
      <w:pPr>
        <w:spacing w:before="120"/>
        <w:ind w:left="709" w:right="414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F71">
        <w:rPr>
          <w:rFonts w:ascii="Times New Roman" w:hAnsi="Times New Roman" w:cs="Times New Roman"/>
          <w:b/>
          <w:sz w:val="24"/>
          <w:szCs w:val="24"/>
        </w:rPr>
        <w:t>9.3</w:t>
      </w:r>
      <w:r w:rsidRPr="00290F71">
        <w:rPr>
          <w:rFonts w:ascii="Times New Roman" w:hAnsi="Times New Roman" w:cs="Times New Roman"/>
          <w:b/>
          <w:sz w:val="24"/>
          <w:szCs w:val="24"/>
        </w:rPr>
        <w:tab/>
      </w:r>
      <w:r w:rsidRPr="00290F71">
        <w:rPr>
          <w:rFonts w:ascii="Times New Roman" w:hAnsi="Times New Roman" w:cs="Times New Roman"/>
          <w:b/>
          <w:sz w:val="24"/>
          <w:szCs w:val="24"/>
          <w:u w:val="single"/>
        </w:rPr>
        <w:t>Akcionář má právo uplatňovat své návrhy k záležitostem, které budou zařazeny na pořad valné hromady, také před uveřejněním pozvánky na valnou hromadu. Návrh doručený společnosti nejpozději 5 dnů před uveřejněním pozvánky na valnou hromadu uveřejní představenstvo i se svým stanoviskem spolu s pozvánkou na valnou hromadu na internetových stránkách Společnosti. Na návrhy doručené po této lhůtě se obdobně použije § 362 zákona o obchodních korporacích.</w:t>
      </w:r>
      <w:r w:rsidR="00E574A9" w:rsidRPr="00290F71">
        <w:rPr>
          <w:rFonts w:ascii="Times New Roman" w:hAnsi="Times New Roman" w:cs="Times New Roman"/>
          <w:bCs/>
          <w:sz w:val="24"/>
          <w:szCs w:val="24"/>
        </w:rPr>
        <w:t xml:space="preserve"> -----------------</w:t>
      </w:r>
    </w:p>
    <w:p w14:paraId="1436EC83" w14:textId="77777777" w:rsidR="00CD513B" w:rsidRPr="00290F71" w:rsidRDefault="00CD513B" w:rsidP="00290F71">
      <w:pPr>
        <w:tabs>
          <w:tab w:val="left" w:pos="709"/>
        </w:tabs>
        <w:spacing w:before="120"/>
        <w:ind w:right="41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847F8D" w14:textId="7F43DD30" w:rsidR="000B704B" w:rsidRPr="00290F71" w:rsidRDefault="00A03026" w:rsidP="00290F71">
      <w:pPr>
        <w:tabs>
          <w:tab w:val="left" w:pos="709"/>
        </w:tabs>
        <w:spacing w:before="120"/>
        <w:ind w:left="113" w:right="414" w:hanging="11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0F71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ab/>
        <w:t>Představenstvo</w:t>
      </w:r>
      <w:r w:rsidR="009738DC" w:rsidRPr="00290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38DC" w:rsidRPr="00290F71">
        <w:rPr>
          <w:rFonts w:ascii="Times New Roman" w:hAnsi="Times New Roman" w:cs="Times New Roman"/>
          <w:bCs/>
          <w:iCs/>
          <w:sz w:val="24"/>
          <w:szCs w:val="24"/>
        </w:rPr>
        <w:t>----------------------------------------------------------------------------------------</w:t>
      </w:r>
    </w:p>
    <w:p w14:paraId="56AB6CD3" w14:textId="0E57C09A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10.1.</w:t>
      </w:r>
      <w:r w:rsidR="002E2491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Představenstvo je statutárním orgánem. Představenstvo rozhoduje o všech záležitostech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pokud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nejsou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zákonem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stanovami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vyhrazeny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působnosti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 dozorčí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rady.</w:t>
      </w:r>
      <w:r w:rsidR="00223527" w:rsidRPr="00290F71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</w:t>
      </w:r>
    </w:p>
    <w:p w14:paraId="43E6B1E2" w14:textId="6820C3B2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10.2.</w:t>
      </w:r>
      <w:r w:rsidR="002E2491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Představenstvo</w:t>
      </w:r>
      <w:r w:rsidRPr="00290F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má</w:t>
      </w:r>
      <w:r w:rsidRPr="00290F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3</w:t>
      </w:r>
      <w:r w:rsidRPr="00290F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(tři)</w:t>
      </w:r>
      <w:r w:rsidRPr="00290F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členy,</w:t>
      </w:r>
      <w:r w:rsidRPr="00290F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které</w:t>
      </w:r>
      <w:r w:rsidRPr="00290F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volí</w:t>
      </w:r>
      <w:r w:rsidRPr="00290F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odvolává</w:t>
      </w:r>
      <w:r w:rsidRPr="00290F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hromada.</w:t>
      </w:r>
      <w:r w:rsidRPr="00290F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Představenstvo</w:t>
      </w:r>
      <w:r w:rsidRPr="00290F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volí</w:t>
      </w:r>
      <w:r w:rsidRPr="00290F7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 odvolává svého předsedu a místopředsedu. Za společnost jedná předseda představenstva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 místopředseda představenstva, každý samostatně, nebo společně nejméně 2 (dva)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členové představenstva. Podepisují za společnost tak, že k napsané nebo otištěné firmě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připojí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svůj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podpis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údaj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své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funkci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předseda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místopředseda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společně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2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(dva)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členové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představenstva.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Tímto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způsobem </w:t>
      </w:r>
      <w:r w:rsidRPr="00290F71">
        <w:rPr>
          <w:rFonts w:ascii="Times New Roman" w:hAnsi="Times New Roman" w:cs="Times New Roman"/>
          <w:sz w:val="24"/>
          <w:szCs w:val="24"/>
        </w:rPr>
        <w:t>je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udělováno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zmocnění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zastupování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společnosti.</w:t>
      </w:r>
      <w:r w:rsidRPr="00290F7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</w:t>
      </w:r>
      <w:r w:rsidR="002E2491" w:rsidRPr="00290F71">
        <w:rPr>
          <w:rFonts w:ascii="Times New Roman" w:hAnsi="Times New Roman" w:cs="Times New Roman"/>
          <w:sz w:val="24"/>
          <w:szCs w:val="24"/>
        </w:rPr>
        <w:t>---------------------</w:t>
      </w:r>
    </w:p>
    <w:p w14:paraId="1C40AAC8" w14:textId="117507C5" w:rsidR="00A05C71" w:rsidRPr="00290F71" w:rsidRDefault="00A03026" w:rsidP="00290F71">
      <w:pPr>
        <w:spacing w:before="120"/>
        <w:ind w:left="116" w:right="414" w:hanging="116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10.3.</w:t>
      </w:r>
      <w:r w:rsidR="002E2491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Délka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funkčního období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člena představenstva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10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(deset) let.---------------------------------</w:t>
      </w:r>
    </w:p>
    <w:p w14:paraId="1552D2A2" w14:textId="75B916C7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10.4.</w:t>
      </w:r>
      <w:r w:rsidR="002E2491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Člen</w:t>
      </w:r>
      <w:r w:rsidRPr="00290F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představenstva</w:t>
      </w:r>
      <w:r w:rsidRPr="00290F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může</w:t>
      </w:r>
      <w:r w:rsidRPr="00290F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ze</w:t>
      </w:r>
      <w:r w:rsidRPr="00290F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své</w:t>
      </w:r>
      <w:r w:rsidRPr="00290F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funkce</w:t>
      </w:r>
      <w:r w:rsidRPr="00290F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odstoupit;</w:t>
      </w:r>
      <w:r w:rsidRPr="00290F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nesmí</w:t>
      </w:r>
      <w:r w:rsidRPr="00290F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tak</w:t>
      </w:r>
      <w:r w:rsidRPr="00290F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však</w:t>
      </w:r>
      <w:r w:rsidRPr="00290F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učinit</w:t>
      </w:r>
      <w:r w:rsidRPr="00290F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</w:t>
      </w:r>
      <w:r w:rsidRPr="00290F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době,</w:t>
      </w:r>
      <w:r w:rsidRPr="00290F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která</w:t>
      </w:r>
      <w:r w:rsidRPr="00290F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</w:t>
      </w:r>
      <w:r w:rsidRPr="00290F7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</w:t>
      </w:r>
      <w:r w:rsidRPr="00290F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</w:t>
      </w:r>
      <w:r w:rsidRPr="00290F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nevhodná.</w:t>
      </w:r>
      <w:r w:rsidRPr="00290F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Odstoupení</w:t>
      </w:r>
      <w:r w:rsidRPr="00290F7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musí</w:t>
      </w:r>
      <w:r w:rsidRPr="00290F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být</w:t>
      </w:r>
      <w:r w:rsidRPr="00290F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adresováno</w:t>
      </w:r>
      <w:r w:rsidRPr="00290F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dozorčí</w:t>
      </w:r>
      <w:r w:rsidRPr="00290F7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radě,</w:t>
      </w:r>
      <w:r w:rsidRPr="00290F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učiněno</w:t>
      </w:r>
      <w:r w:rsidRPr="00290F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písemně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 doručeno na adresu sídla společnosti nebo osobně předáno dozorčí radě. Výkon funkce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skončí uplynutím 1 (jednoho) měsíce od doručení nebo předání odstoupení. Má-li být výkon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funkce ukončen k jinému datu, musí o takové žádosti odstupujícího člena rozhodnout valná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hromada. Člen představenstva může odstoupit z funkce i tak, že na pořad jednání valné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bude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zařazeno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oznámení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odstoupení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funkce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představenstva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zasedání valné hromady oznámí, že odstupuje z funkce. V takovém případě skončí funkce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oznámením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odstoupení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 funkce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hromadě,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pokud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žádost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odstupujícího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člena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neurčí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jiný okamžik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zániku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výkonu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funkce.</w:t>
      </w:r>
      <w:r w:rsidRPr="00290F7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</w:t>
      </w:r>
    </w:p>
    <w:p w14:paraId="0758C94F" w14:textId="1912FB6F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10.5.</w:t>
      </w:r>
      <w:r w:rsidR="002E2491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Představenstvo, jehož počet členů neklesl pod polovinu, může jmenovat náhradní členy do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příštího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zasedání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společnosti.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Doba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výkonu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funkce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náhradního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představenstva se nezapočítává do doby výkonu funkce člena představenstva, neurčují-li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stanovy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něco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jiného.</w:t>
      </w:r>
      <w:r w:rsidR="00223527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2E2491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</w:t>
      </w:r>
    </w:p>
    <w:p w14:paraId="4513DDC3" w14:textId="111E397D" w:rsidR="00674D76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10.6.</w:t>
      </w:r>
      <w:r w:rsidR="002E2491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Představenstvo může své povinnosti podle § 436 zákona o obchodních korporacích splnit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vedle uveřejnění účetní závěrky, zprávy o podnikatelské činnosti společnosti a o stavu jejího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majetku,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zprávy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 vztazích, popř.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též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výroční zprávy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způsobem stanoveným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 svolání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</w:t>
      </w:r>
      <w:r w:rsidRPr="00290F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či</w:t>
      </w:r>
      <w:r w:rsidRPr="00290F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uveřejnění</w:t>
      </w:r>
      <w:r w:rsidRPr="00290F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těchto</w:t>
      </w:r>
      <w:r w:rsidRPr="00290F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dokumentů</w:t>
      </w:r>
      <w:r w:rsidRPr="00290F7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internetových</w:t>
      </w:r>
      <w:r w:rsidRPr="00290F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stránkách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</w:t>
      </w:r>
      <w:r w:rsidRPr="00290F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tak</w:t>
      </w:r>
      <w:r w:rsidR="00DB7FA8" w:rsidRPr="00290F71">
        <w:rPr>
          <w:rFonts w:ascii="Times New Roman" w:hAnsi="Times New Roman" w:cs="Times New Roman"/>
          <w:sz w:val="24"/>
          <w:szCs w:val="24"/>
        </w:rPr>
        <w:t xml:space="preserve"> j</w:t>
      </w:r>
      <w:r w:rsidRPr="00290F71">
        <w:rPr>
          <w:rFonts w:ascii="Times New Roman" w:hAnsi="Times New Roman" w:cs="Times New Roman"/>
          <w:sz w:val="24"/>
          <w:szCs w:val="24"/>
        </w:rPr>
        <w:t>ejich</w:t>
      </w:r>
      <w:r w:rsidRPr="00290F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zasláním</w:t>
      </w:r>
      <w:r w:rsidRPr="00290F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všem</w:t>
      </w:r>
      <w:r w:rsidRPr="00290F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akcionářům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adresu</w:t>
      </w:r>
      <w:r w:rsidRPr="00290F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jejich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sídla</w:t>
      </w:r>
      <w:r w:rsidRPr="00290F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bydliště</w:t>
      </w:r>
      <w:r w:rsidRPr="00290F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uvedenou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seznamu</w:t>
      </w:r>
      <w:r w:rsidRPr="00290F7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akcionářů.</w:t>
      </w:r>
      <w:r w:rsidR="002E2491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14:paraId="4A27455A" w14:textId="79B8E41B" w:rsidR="006C667D" w:rsidRPr="00290F71" w:rsidRDefault="006C667D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F71">
        <w:rPr>
          <w:rFonts w:ascii="Times New Roman" w:hAnsi="Times New Roman" w:cs="Times New Roman"/>
          <w:b/>
          <w:sz w:val="24"/>
          <w:szCs w:val="24"/>
        </w:rPr>
        <w:t>10.7.</w:t>
      </w:r>
      <w:r w:rsidRPr="00290F71">
        <w:rPr>
          <w:rFonts w:ascii="Times New Roman" w:hAnsi="Times New Roman" w:cs="Times New Roman"/>
          <w:b/>
          <w:sz w:val="24"/>
          <w:szCs w:val="24"/>
        </w:rPr>
        <w:tab/>
      </w:r>
      <w:r w:rsidRPr="00290F71">
        <w:rPr>
          <w:rFonts w:ascii="Times New Roman" w:hAnsi="Times New Roman" w:cs="Times New Roman"/>
          <w:b/>
          <w:sz w:val="24"/>
          <w:szCs w:val="24"/>
          <w:u w:val="single"/>
        </w:rPr>
        <w:t>Pokud byla valná hromada členem představenstva na některou z okolností podle § 441 zákona o obchodních korporacích výslovně upozorněna nebo vznikla-li tato skutečnost později a člen představenstva na ni písemně upozornil, má se za to, že tento člen představenstva činnost, které se zákaz týká, zakázanou nemá. To neplatí, pokud valná hromada vyslovila nesouhlas s činností podle § 441 do jednoho měsíce ode dne, kdy byla na okolnosti podle § 441 upozorněna. Upozornění podle tohoto článku se uvede v pozvánce na valnou hromadu a na pořad jejího jednání musí být zařazeno hlasování o případném nesouhlasu podle tohoto článku.</w:t>
      </w:r>
      <w:r w:rsidR="00E574A9" w:rsidRPr="00290F71">
        <w:rPr>
          <w:rFonts w:ascii="Times New Roman" w:hAnsi="Times New Roman" w:cs="Times New Roman"/>
          <w:bCs/>
          <w:sz w:val="24"/>
          <w:szCs w:val="24"/>
        </w:rPr>
        <w:t xml:space="preserve"> ------------------------</w:t>
      </w:r>
    </w:p>
    <w:p w14:paraId="4951D8A2" w14:textId="77777777" w:rsidR="006C667D" w:rsidRPr="00290F71" w:rsidRDefault="006C667D" w:rsidP="00290F71">
      <w:pPr>
        <w:tabs>
          <w:tab w:val="left" w:pos="709"/>
        </w:tabs>
        <w:spacing w:before="120"/>
        <w:ind w:left="116" w:right="41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73931F" w14:textId="183B36FF" w:rsidR="00F570FF" w:rsidRPr="00290F71" w:rsidRDefault="00A03026" w:rsidP="00290F71">
      <w:pPr>
        <w:tabs>
          <w:tab w:val="left" w:pos="709"/>
        </w:tabs>
        <w:spacing w:before="120"/>
        <w:ind w:left="116" w:right="414" w:hanging="11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0F71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ab/>
        <w:t>Dozorčí</w:t>
      </w:r>
      <w:r w:rsidRPr="00290F7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rada</w:t>
      </w:r>
      <w:r w:rsidR="00223527" w:rsidRPr="00290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074E" w:rsidRPr="00290F71">
        <w:rPr>
          <w:rFonts w:ascii="Times New Roman" w:hAnsi="Times New Roman" w:cs="Times New Roman"/>
          <w:bCs/>
          <w:iCs/>
          <w:sz w:val="24"/>
          <w:szCs w:val="24"/>
        </w:rPr>
        <w:t>---------------------------------</w:t>
      </w:r>
      <w:r w:rsidR="004A65E6" w:rsidRPr="00290F71">
        <w:rPr>
          <w:rFonts w:ascii="Times New Roman" w:hAnsi="Times New Roman" w:cs="Times New Roman"/>
          <w:bCs/>
          <w:iCs/>
          <w:sz w:val="24"/>
          <w:szCs w:val="24"/>
        </w:rPr>
        <w:t>---</w:t>
      </w:r>
      <w:r w:rsidR="0009074E" w:rsidRPr="00290F71">
        <w:rPr>
          <w:rFonts w:ascii="Times New Roman" w:hAnsi="Times New Roman" w:cs="Times New Roman"/>
          <w:bCs/>
          <w:iCs/>
          <w:sz w:val="24"/>
          <w:szCs w:val="24"/>
        </w:rPr>
        <w:t>-------------------------------------------------------</w:t>
      </w:r>
    </w:p>
    <w:p w14:paraId="28DFB4EA" w14:textId="76D1449D" w:rsidR="00A05C71" w:rsidRPr="00290F71" w:rsidRDefault="00A03026" w:rsidP="00290F71">
      <w:pPr>
        <w:spacing w:before="120"/>
        <w:ind w:left="669" w:right="414" w:hanging="669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11.1.</w:t>
      </w:r>
      <w:r w:rsidR="00DB7FA8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Dozorčí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rada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kontrolním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orgánem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který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dohlíží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výkon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působnosti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představenstva a na činnost společnosti. Dozorčí rada se řídí zásadami schválenými valnou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hromadou,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ledaže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jsou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rozporu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tímto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zákonem nebo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stanovami.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</w:t>
      </w:r>
    </w:p>
    <w:p w14:paraId="241EA967" w14:textId="196E4F90" w:rsidR="00A05C71" w:rsidRPr="00290F71" w:rsidRDefault="00A03026" w:rsidP="00290F71">
      <w:pPr>
        <w:spacing w:before="120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11.2.</w:t>
      </w:r>
      <w:r w:rsidR="00223527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Dozorčí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rada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má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1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(jednoho)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člena,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kterého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volí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odvolává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hromada.</w:t>
      </w:r>
      <w:r w:rsidRPr="00290F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</w:t>
      </w:r>
      <w:r w:rsidR="00223527" w:rsidRPr="00290F71">
        <w:rPr>
          <w:rFonts w:ascii="Times New Roman" w:hAnsi="Times New Roman" w:cs="Times New Roman"/>
          <w:sz w:val="24"/>
          <w:szCs w:val="24"/>
        </w:rPr>
        <w:t>-</w:t>
      </w:r>
    </w:p>
    <w:p w14:paraId="39A6D2B5" w14:textId="6631C7E4" w:rsidR="00A05C71" w:rsidRPr="00290F71" w:rsidRDefault="00A03026" w:rsidP="00290F71">
      <w:pPr>
        <w:spacing w:before="120"/>
        <w:ind w:left="116" w:right="414" w:hanging="116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11.3.</w:t>
      </w:r>
      <w:r w:rsidR="00223527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Délka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funkčního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období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člena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dozorčí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rady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10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(deset)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let.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71EC0AD0" w14:textId="07B81B7B" w:rsidR="008C227A" w:rsidRDefault="00A03026" w:rsidP="00290F71">
      <w:pPr>
        <w:spacing w:before="120"/>
        <w:ind w:left="669" w:right="414" w:hanging="669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11.4.</w:t>
      </w:r>
      <w:r w:rsidR="00DB7FA8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Člen dozorčí rady může ze své funkce odstoupit; nesmí tak učinit v době, která je pro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 nevhodná. Odstoupení musí být adresováno představenstvu společnosti, učiněno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písemně a doručeno na adresu sídla společnosti nebo osobně předáno kterémukoliv z členů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představenstva.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Výkon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funkce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skončí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uplynutím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1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(jednoho)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měsíce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doručení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předání odstoupení. Má-li být výkon funkce ukončen k jinému datu, musí o takové žádosti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odstupujícího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člena</w:t>
      </w:r>
      <w:r w:rsidRPr="00290F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rozhodnout</w:t>
      </w:r>
      <w:r w:rsidRPr="00290F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hromada.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</w:t>
      </w:r>
      <w:r w:rsidRPr="00290F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dozorčí</w:t>
      </w:r>
      <w:r w:rsidRPr="00290F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rady</w:t>
      </w:r>
      <w:r w:rsidRPr="00290F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může</w:t>
      </w:r>
      <w:r w:rsidRPr="00290F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odstoupit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</w:t>
      </w:r>
      <w:r w:rsidRPr="00290F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funkce</w:t>
      </w:r>
      <w:r w:rsidRPr="00290F7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i tak,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že na pořad jednání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 hromady bude zařazeno oznámení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odstoupení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 funkce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 člen dozorčí rady na zasedání valné hromady oznámí, že odstupuje z funkce. V takovém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případě skončí funkce oznámením odstoupení z funkce na valné hromadě, pokud valná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hromada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žádost odstupujícího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neurčí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jiný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okamžik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zániku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výkonu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funkce.</w:t>
      </w:r>
      <w:r w:rsidRPr="00290F7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</w:t>
      </w:r>
      <w:r w:rsidR="00223527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</w:p>
    <w:p w14:paraId="3D02E5EC" w14:textId="77777777" w:rsidR="00E25BD2" w:rsidRPr="00290F71" w:rsidRDefault="00E25BD2" w:rsidP="00290F71">
      <w:pPr>
        <w:spacing w:before="120"/>
        <w:ind w:left="669" w:right="414" w:hanging="669"/>
        <w:jc w:val="both"/>
        <w:rPr>
          <w:rFonts w:ascii="Times New Roman" w:hAnsi="Times New Roman" w:cs="Times New Roman"/>
          <w:sz w:val="24"/>
          <w:szCs w:val="24"/>
        </w:rPr>
      </w:pPr>
    </w:p>
    <w:p w14:paraId="4A249220" w14:textId="752CA1E8" w:rsidR="00ED6997" w:rsidRPr="00290F71" w:rsidRDefault="006C667D" w:rsidP="00290F71">
      <w:pPr>
        <w:spacing w:before="120"/>
        <w:ind w:left="669" w:right="414" w:hanging="6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F71">
        <w:rPr>
          <w:rFonts w:ascii="Times New Roman" w:hAnsi="Times New Roman" w:cs="Times New Roman"/>
          <w:b/>
          <w:sz w:val="24"/>
          <w:szCs w:val="24"/>
        </w:rPr>
        <w:lastRenderedPageBreak/>
        <w:t>11.5.</w:t>
      </w:r>
      <w:r w:rsidRPr="00290F71">
        <w:rPr>
          <w:rFonts w:ascii="Times New Roman" w:hAnsi="Times New Roman" w:cs="Times New Roman"/>
          <w:b/>
          <w:sz w:val="24"/>
          <w:szCs w:val="24"/>
        </w:rPr>
        <w:tab/>
      </w:r>
      <w:r w:rsidRPr="00290F71">
        <w:rPr>
          <w:rFonts w:ascii="Times New Roman" w:hAnsi="Times New Roman" w:cs="Times New Roman"/>
          <w:b/>
          <w:sz w:val="24"/>
          <w:szCs w:val="24"/>
          <w:u w:val="single"/>
        </w:rPr>
        <w:t>Pokud byla valná hromada členem dozorčí rady na některou z okolností podle § 451 zákona o obchodních korporacích výslovně upozorněna nebo vznikla-li tato skutečnost později a člen dozorčí rady na ni písemně upozornil, má se za to, že tento člen dozorčí rady činnost, které se zákaz týká, zakázanou nemá. To neplatí, pokud valná hromada vyslovila nesouhlas s činností podle § 451 do jednoho měsíce ode dne, kdy byla na okolnosti podle § 451 upozorněna. Upozornění podle tohoto článku se uvede v pozvánce na valnou hromadu a na pořad jejího jednání musí být zařazeno hlasování o případném nesouhlasu podle tohoto článku.</w:t>
      </w:r>
      <w:r w:rsidR="00E574A9" w:rsidRPr="00290F71">
        <w:rPr>
          <w:rFonts w:ascii="Times New Roman" w:hAnsi="Times New Roman" w:cs="Times New Roman"/>
          <w:bCs/>
          <w:sz w:val="24"/>
          <w:szCs w:val="24"/>
        </w:rPr>
        <w:t xml:space="preserve"> ------------------------------------</w:t>
      </w:r>
    </w:p>
    <w:p w14:paraId="4C4C2622" w14:textId="77777777" w:rsidR="00453402" w:rsidRPr="00290F71" w:rsidRDefault="00453402" w:rsidP="00290F71">
      <w:pPr>
        <w:spacing w:before="120"/>
        <w:ind w:left="669" w:right="414" w:hanging="6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60F778" w14:textId="698984E7" w:rsidR="00674D76" w:rsidRPr="00290F71" w:rsidRDefault="00A03026" w:rsidP="00290F71">
      <w:pPr>
        <w:tabs>
          <w:tab w:val="left" w:pos="709"/>
        </w:tabs>
        <w:spacing w:before="120"/>
        <w:ind w:left="116" w:right="414" w:hanging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F71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ab/>
        <w:t>Způsob</w:t>
      </w:r>
      <w:r w:rsidRPr="00290F7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rozdělování</w:t>
      </w:r>
      <w:r w:rsidRPr="00290F7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zisku a</w:t>
      </w:r>
      <w:r w:rsidRPr="00290F7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úhrady</w:t>
      </w:r>
      <w:r w:rsidRPr="00290F7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ztráty</w:t>
      </w:r>
      <w:r w:rsidRPr="00290F7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společnosti</w:t>
      </w:r>
      <w:r w:rsidRPr="00290F71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i/>
          <w:sz w:val="24"/>
          <w:szCs w:val="24"/>
        </w:rPr>
        <w:t>----------------</w:t>
      </w:r>
      <w:r w:rsidR="004A65E6" w:rsidRPr="00290F71">
        <w:rPr>
          <w:rFonts w:ascii="Times New Roman" w:hAnsi="Times New Roman" w:cs="Times New Roman"/>
          <w:i/>
          <w:sz w:val="24"/>
          <w:szCs w:val="24"/>
        </w:rPr>
        <w:t>---</w:t>
      </w:r>
      <w:r w:rsidRPr="00290F71">
        <w:rPr>
          <w:rFonts w:ascii="Times New Roman" w:hAnsi="Times New Roman" w:cs="Times New Roman"/>
          <w:i/>
          <w:sz w:val="24"/>
          <w:szCs w:val="24"/>
        </w:rPr>
        <w:t>-----------------------</w:t>
      </w:r>
    </w:p>
    <w:p w14:paraId="398641EF" w14:textId="02A8E23D" w:rsidR="00A05C71" w:rsidRPr="00290F71" w:rsidRDefault="00A03026" w:rsidP="00290F71">
      <w:pPr>
        <w:spacing w:before="120"/>
        <w:ind w:left="709" w:right="41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12.1.</w:t>
      </w:r>
      <w:r w:rsidR="00DB7FA8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F570FF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Akcionář má právo na podíl na zisku společnosti (dividendu), který valná hromada podle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hospodářského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výsledku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schválila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 rozdělení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mezi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akcionáře.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Podíl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zisku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určuje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poměrem jmenovité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hodnoty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jeho</w:t>
      </w:r>
      <w:r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akcií ke</w:t>
      </w:r>
      <w:r w:rsidRPr="00290F71">
        <w:rPr>
          <w:rFonts w:ascii="Times New Roman" w:hAnsi="Times New Roman" w:cs="Times New Roman"/>
          <w:sz w:val="24"/>
          <w:szCs w:val="24"/>
        </w:rPr>
        <w:t xml:space="preserve"> jmenovité hodnotě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akcií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všech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akcionářů.</w:t>
      </w:r>
      <w:r w:rsidRPr="00290F7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</w:t>
      </w:r>
      <w:r w:rsidR="00223527" w:rsidRPr="00290F71">
        <w:rPr>
          <w:rFonts w:ascii="Times New Roman" w:hAnsi="Times New Roman" w:cs="Times New Roman"/>
          <w:sz w:val="24"/>
          <w:szCs w:val="24"/>
        </w:rPr>
        <w:t>-</w:t>
      </w:r>
    </w:p>
    <w:p w14:paraId="7C173AB2" w14:textId="18CAD3C6" w:rsidR="00A05C71" w:rsidRPr="00290F71" w:rsidRDefault="00A03026" w:rsidP="00290F71">
      <w:pPr>
        <w:spacing w:before="120"/>
        <w:ind w:left="116" w:right="414" w:hanging="116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12.2.</w:t>
      </w:r>
      <w:r w:rsidR="00223527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Podíl</w:t>
      </w:r>
      <w:r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zisku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lze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rozdělit také</w:t>
      </w:r>
      <w:r w:rsidRPr="00290F71">
        <w:rPr>
          <w:rFonts w:ascii="Times New Roman" w:hAnsi="Times New Roman" w:cs="Times New Roman"/>
          <w:sz w:val="24"/>
          <w:szCs w:val="24"/>
        </w:rPr>
        <w:t xml:space="preserve"> ve prospěch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členů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orgánů společnosti či zaměstnanců.</w:t>
      </w:r>
      <w:r w:rsidRPr="00290F7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</w:t>
      </w:r>
    </w:p>
    <w:p w14:paraId="3381FB2D" w14:textId="59EE2A49" w:rsidR="00A05C71" w:rsidRPr="00290F71" w:rsidRDefault="00A03026" w:rsidP="00290F71">
      <w:pPr>
        <w:spacing w:before="120"/>
        <w:ind w:left="709" w:right="414" w:hanging="68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12.3.</w:t>
      </w:r>
      <w:r w:rsidR="007852AB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F570FF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Dividenda a tantiéma je splatná do 3 (tří) měsíců ode dne, kdy bylo přijato usnesení valné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 o rozdělení zisku, neurčí-li rozhodnutí valné hromady jinak. Společnost poskytuje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plnění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prospěch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výhradně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bezhotovostním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převodem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bankovní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účet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uvedený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seznamu akcionářů.</w:t>
      </w:r>
    </w:p>
    <w:p w14:paraId="049B3F93" w14:textId="79FE5A9F" w:rsidR="00A05C71" w:rsidRPr="00290F71" w:rsidRDefault="00A03026" w:rsidP="00290F71">
      <w:pPr>
        <w:spacing w:before="120"/>
        <w:ind w:left="116" w:right="414" w:hanging="116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12.4.</w:t>
      </w:r>
      <w:r w:rsidR="00223527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O způsobu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úhrady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ztráty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rozhoduje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hromada.</w:t>
      </w:r>
      <w:r w:rsidRPr="00290F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2C26B683" w14:textId="77777777" w:rsidR="00BB266F" w:rsidRPr="00290F71" w:rsidRDefault="00BB266F" w:rsidP="00290F71">
      <w:pPr>
        <w:spacing w:before="12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262E9049" w14:textId="5BBC8588" w:rsidR="000B704B" w:rsidRPr="00290F71" w:rsidRDefault="00A03026" w:rsidP="00290F71">
      <w:pPr>
        <w:tabs>
          <w:tab w:val="left" w:pos="709"/>
        </w:tabs>
        <w:spacing w:before="120"/>
        <w:ind w:left="116" w:right="414" w:hanging="11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0F71">
        <w:rPr>
          <w:rFonts w:ascii="Times New Roman" w:hAnsi="Times New Roman" w:cs="Times New Roman"/>
          <w:b/>
          <w:i/>
          <w:sz w:val="24"/>
          <w:szCs w:val="24"/>
        </w:rPr>
        <w:t>13.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ab/>
        <w:t>Fondy</w:t>
      </w:r>
      <w:r w:rsidRPr="00290F7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Společnosti</w:t>
      </w:r>
      <w:r w:rsidR="00223527" w:rsidRPr="00290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3527" w:rsidRPr="00290F71">
        <w:rPr>
          <w:rFonts w:ascii="Times New Roman" w:hAnsi="Times New Roman" w:cs="Times New Roman"/>
          <w:bCs/>
          <w:i/>
          <w:sz w:val="24"/>
          <w:szCs w:val="24"/>
        </w:rPr>
        <w:t>------------------------------------------------------------------------------------</w:t>
      </w:r>
    </w:p>
    <w:p w14:paraId="3E3655A4" w14:textId="556531A6" w:rsidR="007852AB" w:rsidRPr="00290F71" w:rsidRDefault="00A03026" w:rsidP="00290F71">
      <w:pPr>
        <w:spacing w:before="120"/>
        <w:ind w:left="680" w:right="414" w:hanging="68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13.1.</w:t>
      </w:r>
      <w:r w:rsidR="00223527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Společnost</w:t>
      </w:r>
      <w:r w:rsidRPr="00290F7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může</w:t>
      </w:r>
      <w:r w:rsidRPr="00290F7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vytvářet</w:t>
      </w:r>
      <w:r w:rsidRPr="00290F7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fondy,</w:t>
      </w:r>
      <w:r w:rsidRPr="00290F7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jejichž</w:t>
      </w:r>
      <w:r w:rsidRPr="00290F7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naplnění</w:t>
      </w:r>
      <w:r w:rsidRPr="00290F7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rozhoduje</w:t>
      </w:r>
      <w:r w:rsidRPr="00290F7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valná</w:t>
      </w:r>
      <w:r w:rsidRPr="00290F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hromada.</w:t>
      </w:r>
      <w:r w:rsidRPr="00290F7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 čerpání</w:t>
      </w:r>
      <w:r w:rsidR="00223527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rozhoduje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představenstvo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podle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zásad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schválených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valnou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hromadou.</w:t>
      </w:r>
      <w:r w:rsidRPr="00290F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</w:t>
      </w:r>
    </w:p>
    <w:p w14:paraId="5FC4B2FF" w14:textId="77777777" w:rsidR="00ED6997" w:rsidRPr="00290F71" w:rsidRDefault="00ED6997" w:rsidP="00290F71">
      <w:pPr>
        <w:spacing w:before="120"/>
        <w:ind w:left="113" w:right="41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54C7096" w14:textId="6A5B96A8" w:rsidR="000B704B" w:rsidRPr="00290F71" w:rsidRDefault="00A03026" w:rsidP="00290F71">
      <w:pPr>
        <w:spacing w:before="120"/>
        <w:ind w:left="116" w:right="414" w:hanging="1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F71">
        <w:rPr>
          <w:rFonts w:ascii="Times New Roman" w:hAnsi="Times New Roman" w:cs="Times New Roman"/>
          <w:b/>
          <w:i/>
          <w:sz w:val="24"/>
          <w:szCs w:val="24"/>
        </w:rPr>
        <w:t>14.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ab/>
        <w:t>Změny základního</w:t>
      </w:r>
      <w:r w:rsidRPr="00290F7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kapitálu,</w:t>
      </w:r>
      <w:r w:rsidRPr="00290F7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finanční</w:t>
      </w:r>
      <w:r w:rsidRPr="00290F71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asistence</w:t>
      </w:r>
      <w:r w:rsidRPr="00290F71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i/>
          <w:sz w:val="24"/>
          <w:szCs w:val="24"/>
        </w:rPr>
        <w:t>-------------------------------------------------</w:t>
      </w:r>
    </w:p>
    <w:p w14:paraId="727648D8" w14:textId="63621855" w:rsidR="00A05C71" w:rsidRPr="00290F71" w:rsidRDefault="00A03026" w:rsidP="00290F71">
      <w:pPr>
        <w:spacing w:before="120"/>
        <w:ind w:left="709" w:right="41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14.1.</w:t>
      </w:r>
      <w:r w:rsidR="00223527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postup</w:t>
      </w:r>
      <w:r w:rsidRPr="00290F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při</w:t>
      </w:r>
      <w:r w:rsidRPr="00290F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zvyšování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snižování</w:t>
      </w:r>
      <w:r w:rsidRPr="00290F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základního</w:t>
      </w:r>
      <w:r w:rsidRPr="00290F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kapitálu</w:t>
      </w:r>
      <w:r w:rsidRPr="00290F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se,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není-li</w:t>
      </w:r>
      <w:r w:rsidRPr="00290F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stanoveno</w:t>
      </w:r>
      <w:r w:rsidRPr="00290F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jinak,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použijí</w:t>
      </w:r>
      <w:r w:rsidR="00223527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příslušná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ustanovení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zákona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 obchodních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korporacích.</w:t>
      </w:r>
      <w:r w:rsidRPr="00290F7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</w:t>
      </w:r>
      <w:r w:rsidR="00223527" w:rsidRPr="00290F71">
        <w:rPr>
          <w:rFonts w:ascii="Times New Roman" w:hAnsi="Times New Roman" w:cs="Times New Roman"/>
          <w:sz w:val="24"/>
          <w:szCs w:val="24"/>
        </w:rPr>
        <w:t>--------</w:t>
      </w:r>
      <w:r w:rsidRPr="00290F71">
        <w:rPr>
          <w:rFonts w:ascii="Times New Roman" w:hAnsi="Times New Roman" w:cs="Times New Roman"/>
          <w:sz w:val="24"/>
          <w:szCs w:val="24"/>
        </w:rPr>
        <w:t>-------------------</w:t>
      </w:r>
    </w:p>
    <w:p w14:paraId="1D074F6A" w14:textId="2DBFEA7A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14.2.</w:t>
      </w:r>
      <w:r w:rsidR="007852AB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223527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Každý akcionář má přednostní právo upsat část nových akcií společnosti upisovaných ke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zvýšení</w:t>
      </w:r>
      <w:r w:rsidRPr="00290F7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základního</w:t>
      </w:r>
      <w:r w:rsidRPr="00290F7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kapitálu</w:t>
      </w:r>
      <w:r w:rsidRPr="00290F7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</w:t>
      </w:r>
      <w:r w:rsidRPr="00290F7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rozsahu</w:t>
      </w:r>
      <w:r w:rsidRPr="00290F7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jeho</w:t>
      </w:r>
      <w:r w:rsidRPr="00290F7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podílu,</w:t>
      </w:r>
      <w:r w:rsidRPr="00290F7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má-li</w:t>
      </w:r>
      <w:r w:rsidRPr="00290F7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být</w:t>
      </w:r>
      <w:r w:rsidRPr="00290F7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jejich</w:t>
      </w:r>
      <w:r w:rsidRPr="00290F7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emisní</w:t>
      </w:r>
      <w:r w:rsidRPr="00290F7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kurs</w:t>
      </w:r>
      <w:r w:rsidRPr="00290F7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splácen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 penězích.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nemá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přednostní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upsání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těch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akcií,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které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 prvním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kole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neupsal jiný akcionář. Přednostní právo akcionáře může být rozhodnutím valné hromady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společnosti</w:t>
      </w:r>
      <w:r w:rsidRPr="00290F71">
        <w:rPr>
          <w:rFonts w:ascii="Times New Roman" w:hAnsi="Times New Roman" w:cs="Times New Roman"/>
          <w:sz w:val="24"/>
          <w:szCs w:val="24"/>
        </w:rPr>
        <w:t xml:space="preserve"> v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jejím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důležitém zájmu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omezeno nebo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vyloučeno.</w:t>
      </w:r>
      <w:r w:rsidRPr="00290F7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---------------------</w:t>
      </w:r>
    </w:p>
    <w:p w14:paraId="5EEA1669" w14:textId="01110E13" w:rsidR="00A05C71" w:rsidRPr="00290F71" w:rsidRDefault="00A03026" w:rsidP="00290F71">
      <w:pPr>
        <w:spacing w:before="120"/>
        <w:ind w:left="671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14.3.</w:t>
      </w:r>
      <w:r w:rsidR="00223527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Společnost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oprávněna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poskytovat</w:t>
      </w:r>
      <w:r w:rsidRPr="00290F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finanční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asistenci</w:t>
      </w:r>
      <w:r w:rsidRPr="00290F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podmínek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stanovených</w:t>
      </w:r>
      <w:r w:rsidRPr="00290F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zákonem</w:t>
      </w:r>
      <w:r w:rsidR="007852AB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obchodních</w:t>
      </w:r>
      <w:r w:rsidRPr="00290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korporacích.</w:t>
      </w:r>
      <w:r w:rsidR="00223527" w:rsidRPr="00290F71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</w:t>
      </w:r>
    </w:p>
    <w:p w14:paraId="5FD9C39C" w14:textId="77777777" w:rsidR="00ED6997" w:rsidRPr="00290F71" w:rsidRDefault="00ED6997" w:rsidP="00290F71">
      <w:pPr>
        <w:tabs>
          <w:tab w:val="left" w:pos="968"/>
        </w:tabs>
        <w:spacing w:before="120"/>
        <w:ind w:left="113" w:right="41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997DC5" w14:textId="65E7B47D" w:rsidR="00A05C71" w:rsidRPr="00290F71" w:rsidRDefault="00A03026" w:rsidP="00290F71">
      <w:pPr>
        <w:tabs>
          <w:tab w:val="left" w:pos="709"/>
        </w:tabs>
        <w:spacing w:before="120"/>
        <w:ind w:left="116" w:right="414" w:hanging="11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0F71">
        <w:rPr>
          <w:rFonts w:ascii="Times New Roman" w:hAnsi="Times New Roman" w:cs="Times New Roman"/>
          <w:b/>
          <w:i/>
          <w:sz w:val="24"/>
          <w:szCs w:val="24"/>
        </w:rPr>
        <w:t>15.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ab/>
        <w:t>Vyměnitelné</w:t>
      </w:r>
      <w:r w:rsidRPr="00290F7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nebo</w:t>
      </w:r>
      <w:r w:rsidRPr="00290F7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prioritní</w:t>
      </w:r>
      <w:r w:rsidRPr="00290F7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dluhopisy</w:t>
      </w:r>
      <w:r w:rsidR="00223527" w:rsidRPr="00290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3527" w:rsidRPr="00290F71">
        <w:rPr>
          <w:rFonts w:ascii="Times New Roman" w:hAnsi="Times New Roman" w:cs="Times New Roman"/>
          <w:bCs/>
          <w:i/>
          <w:sz w:val="24"/>
          <w:szCs w:val="24"/>
        </w:rPr>
        <w:t>--------------------------------------------</w:t>
      </w:r>
      <w:r w:rsidR="004A65E6" w:rsidRPr="00290F71">
        <w:rPr>
          <w:rFonts w:ascii="Times New Roman" w:hAnsi="Times New Roman" w:cs="Times New Roman"/>
          <w:bCs/>
          <w:i/>
          <w:sz w:val="24"/>
          <w:szCs w:val="24"/>
        </w:rPr>
        <w:t>---</w:t>
      </w:r>
      <w:r w:rsidR="00223527" w:rsidRPr="00290F71">
        <w:rPr>
          <w:rFonts w:ascii="Times New Roman" w:hAnsi="Times New Roman" w:cs="Times New Roman"/>
          <w:bCs/>
          <w:i/>
          <w:sz w:val="24"/>
          <w:szCs w:val="24"/>
        </w:rPr>
        <w:t>--------------</w:t>
      </w:r>
    </w:p>
    <w:p w14:paraId="04E091BC" w14:textId="1C3BAED1" w:rsidR="00223527" w:rsidRPr="00290F71" w:rsidRDefault="00A03026" w:rsidP="00290F71">
      <w:pPr>
        <w:spacing w:before="120"/>
        <w:ind w:left="709" w:right="414" w:hanging="709"/>
        <w:jc w:val="both"/>
        <w:rPr>
          <w:rFonts w:ascii="Times New Roman" w:hAnsi="Times New Roman" w:cs="Times New Roman"/>
          <w:spacing w:val="-59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15.1.</w:t>
      </w:r>
      <w:r w:rsidR="00223527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 xml:space="preserve">Společnost může na základě usnesení valné hromady vydat dluhopisy, s nimiž je spojeno: 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</w:p>
    <w:p w14:paraId="0BDA4AE1" w14:textId="5CAEBE83" w:rsidR="00A05C71" w:rsidRPr="00290F71" w:rsidRDefault="00A03026" w:rsidP="00290F71">
      <w:pPr>
        <w:spacing w:before="120"/>
        <w:ind w:left="851" w:right="414" w:firstLine="117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(a)</w:t>
      </w:r>
      <w:r w:rsidR="007852AB" w:rsidRPr="00290F71">
        <w:rPr>
          <w:rFonts w:ascii="Times New Roman" w:hAnsi="Times New Roman" w:cs="Times New Roman"/>
          <w:sz w:val="24"/>
          <w:szCs w:val="24"/>
        </w:rPr>
        <w:t xml:space="preserve"> 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Právo</w:t>
      </w:r>
      <w:r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na jejich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výměnu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akcie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společnosti,</w:t>
      </w:r>
      <w:r w:rsidRPr="00290F71">
        <w:rPr>
          <w:rFonts w:ascii="Times New Roman" w:hAnsi="Times New Roman" w:cs="Times New Roman"/>
          <w:sz w:val="24"/>
          <w:szCs w:val="24"/>
        </w:rPr>
        <w:t xml:space="preserve"> tzv.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vyměnitelné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dluhopisy,</w:t>
      </w:r>
      <w:r w:rsidRPr="00290F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</w:t>
      </w:r>
      <w:r w:rsidR="00223527" w:rsidRPr="00290F71">
        <w:rPr>
          <w:rFonts w:ascii="Times New Roman" w:hAnsi="Times New Roman" w:cs="Times New Roman"/>
          <w:sz w:val="24"/>
          <w:szCs w:val="24"/>
        </w:rPr>
        <w:t>-</w:t>
      </w:r>
    </w:p>
    <w:p w14:paraId="0BB78A35" w14:textId="14110AE5" w:rsidR="00A05C71" w:rsidRPr="00290F71" w:rsidRDefault="00A03026" w:rsidP="00290F71">
      <w:pPr>
        <w:pStyle w:val="Zkladntext"/>
        <w:spacing w:before="120"/>
        <w:ind w:left="1358" w:right="414" w:hanging="39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(b)</w:t>
      </w:r>
      <w:r w:rsidR="00223527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Přednostní</w:t>
      </w:r>
      <w:r w:rsidRPr="00290F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právo</w:t>
      </w:r>
      <w:r w:rsidRPr="00290F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upisování</w:t>
      </w:r>
      <w:r w:rsidRPr="00290F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akcií,</w:t>
      </w:r>
      <w:r w:rsidRPr="00290F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tzv.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prioritní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dluhopisy,</w:t>
      </w:r>
      <w:r w:rsidRPr="00290F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pokud</w:t>
      </w:r>
      <w:r w:rsidRPr="00290F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současně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rozhodne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podmíněném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zvýšení základního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kapitálu. ----------------------------------</w:t>
      </w:r>
    </w:p>
    <w:p w14:paraId="2D95F33E" w14:textId="378B15EA" w:rsidR="00A05C71" w:rsidRPr="00290F71" w:rsidRDefault="00A03026" w:rsidP="00290F71">
      <w:pPr>
        <w:spacing w:before="120"/>
        <w:ind w:left="709" w:right="414" w:hanging="671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15.2.</w:t>
      </w:r>
      <w:r w:rsidR="00223527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 případě, že byly vydány vyměnitelné nebo prioritní dluhopisy jako zaknihované cenné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papíry, může výměnné nebo přednostní právo uplatnit osoba, které toto právo dle evidence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zaknihovaných cenných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papírů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svědčilo ke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dni,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kdy mohlo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být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vykonáno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poprvé.</w:t>
      </w:r>
      <w:r w:rsidR="00223527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</w:t>
      </w:r>
      <w:r w:rsidR="00223527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</w:t>
      </w:r>
    </w:p>
    <w:p w14:paraId="0619B20D" w14:textId="0140E39E" w:rsidR="00A05C71" w:rsidRPr="00290F71" w:rsidRDefault="00A03026" w:rsidP="00290F71">
      <w:pPr>
        <w:spacing w:before="120"/>
        <w:ind w:left="680" w:right="414" w:hanging="68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15.3.</w:t>
      </w:r>
      <w:r w:rsidR="007852AB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Přednostní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spojené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 prioritním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dluhopisem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samostatně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převoditelné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ode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dne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určeného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 rozhodnutí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valné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hromady.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Přednostní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 prioritních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dluhopisů</w:t>
      </w:r>
      <w:r w:rsidRPr="00290F7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lastRenderedPageBreak/>
        <w:t>samostatně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převoditelné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základě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opčního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listu.</w:t>
      </w:r>
      <w:r w:rsidRPr="00290F7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----------------------------------------------</w:t>
      </w:r>
      <w:r w:rsidR="00223527" w:rsidRPr="00290F71">
        <w:rPr>
          <w:rFonts w:ascii="Times New Roman" w:hAnsi="Times New Roman" w:cs="Times New Roman"/>
          <w:sz w:val="24"/>
          <w:szCs w:val="24"/>
        </w:rPr>
        <w:t>-</w:t>
      </w:r>
      <w:r w:rsidRPr="00290F71">
        <w:rPr>
          <w:rFonts w:ascii="Times New Roman" w:hAnsi="Times New Roman" w:cs="Times New Roman"/>
          <w:sz w:val="24"/>
          <w:szCs w:val="24"/>
        </w:rPr>
        <w:t>-</w:t>
      </w:r>
    </w:p>
    <w:p w14:paraId="2A572095" w14:textId="3168DE8B" w:rsidR="00A05C71" w:rsidRPr="00290F71" w:rsidRDefault="00A03026" w:rsidP="00290F71">
      <w:pPr>
        <w:spacing w:before="120"/>
        <w:ind w:left="116" w:right="414" w:hanging="116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15.4.</w:t>
      </w:r>
      <w:r w:rsidR="007852AB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223527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Akcionáři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mají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přednostní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právo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získání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dluhopisů.</w:t>
      </w:r>
      <w:r w:rsidR="00223527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----------------------------</w:t>
      </w:r>
    </w:p>
    <w:p w14:paraId="4202AFA3" w14:textId="77777777" w:rsidR="00ED6997" w:rsidRPr="00290F71" w:rsidRDefault="00ED6997" w:rsidP="00290F71">
      <w:pPr>
        <w:tabs>
          <w:tab w:val="left" w:pos="968"/>
        </w:tabs>
        <w:spacing w:before="120"/>
        <w:ind w:left="113" w:right="41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1FBB3C" w14:textId="026D0859" w:rsidR="00A05C71" w:rsidRPr="00290F71" w:rsidRDefault="00A03026" w:rsidP="00290F71">
      <w:pPr>
        <w:tabs>
          <w:tab w:val="left" w:pos="567"/>
        </w:tabs>
        <w:spacing w:before="120"/>
        <w:ind w:left="142" w:right="414" w:hanging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0F71">
        <w:rPr>
          <w:rFonts w:ascii="Times New Roman" w:hAnsi="Times New Roman" w:cs="Times New Roman"/>
          <w:b/>
          <w:i/>
          <w:sz w:val="24"/>
          <w:szCs w:val="24"/>
        </w:rPr>
        <w:t>16.</w:t>
      </w:r>
      <w:r w:rsidR="007852AB" w:rsidRPr="00290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3527" w:rsidRPr="00290F7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70FF" w:rsidRPr="00290F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Veřejný</w:t>
      </w:r>
      <w:r w:rsidRPr="00290F7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návrh</w:t>
      </w:r>
      <w:r w:rsidRPr="00290F7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smlouvy</w:t>
      </w:r>
      <w:r w:rsidRPr="00290F7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na</w:t>
      </w:r>
      <w:r w:rsidRPr="00290F7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odkup</w:t>
      </w:r>
      <w:r w:rsidRPr="00290F7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akcií</w:t>
      </w:r>
      <w:r w:rsidR="00223527" w:rsidRPr="00290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3527" w:rsidRPr="00290F71">
        <w:rPr>
          <w:rFonts w:ascii="Times New Roman" w:hAnsi="Times New Roman" w:cs="Times New Roman"/>
          <w:bCs/>
          <w:i/>
          <w:sz w:val="24"/>
          <w:szCs w:val="24"/>
        </w:rPr>
        <w:t>--------------------------------------------------</w:t>
      </w:r>
      <w:r w:rsidR="004A65E6" w:rsidRPr="00290F71">
        <w:rPr>
          <w:rFonts w:ascii="Times New Roman" w:hAnsi="Times New Roman" w:cs="Times New Roman"/>
          <w:bCs/>
          <w:i/>
          <w:sz w:val="24"/>
          <w:szCs w:val="24"/>
        </w:rPr>
        <w:t>-----</w:t>
      </w:r>
      <w:r w:rsidR="00223527" w:rsidRPr="00290F71">
        <w:rPr>
          <w:rFonts w:ascii="Times New Roman" w:hAnsi="Times New Roman" w:cs="Times New Roman"/>
          <w:bCs/>
          <w:i/>
          <w:sz w:val="24"/>
          <w:szCs w:val="24"/>
        </w:rPr>
        <w:t>-----</w:t>
      </w:r>
    </w:p>
    <w:p w14:paraId="5748574E" w14:textId="59236178" w:rsidR="00A05C71" w:rsidRPr="00290F71" w:rsidRDefault="00A03026" w:rsidP="00290F71">
      <w:pPr>
        <w:spacing w:before="120"/>
        <w:ind w:left="680" w:right="414" w:hanging="68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16.1.</w:t>
      </w:r>
      <w:r w:rsidR="007852AB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F570FF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Pro případ nabízení odkoupení nebo směny akcií širšímu okruhu osob platí, že veřejný návrh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smlouvy není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povinný v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případě,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kdy někdo takovou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nabídku učiní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 průběhu po sobě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jdoucích 12 (dvanácti) měsíců vůči akcionářům vlastnícím dohromady objem akcií, jejichž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jmenovitá</w:t>
      </w:r>
      <w:r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hodnota</w:t>
      </w:r>
      <w:r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nepřesáhne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>%</w:t>
      </w:r>
      <w:r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(pět </w:t>
      </w:r>
      <w:r w:rsidRPr="00290F71">
        <w:rPr>
          <w:rFonts w:ascii="Times New Roman" w:hAnsi="Times New Roman" w:cs="Times New Roman"/>
          <w:sz w:val="24"/>
          <w:szCs w:val="24"/>
        </w:rPr>
        <w:t>procent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základního kapitálu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společnosti).</w:t>
      </w:r>
      <w:r w:rsidRPr="00290F7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</w:t>
      </w:r>
    </w:p>
    <w:p w14:paraId="34DE5EB7" w14:textId="77777777" w:rsidR="00ED6997" w:rsidRPr="00290F71" w:rsidRDefault="00ED6997" w:rsidP="00290F71">
      <w:pPr>
        <w:tabs>
          <w:tab w:val="left" w:pos="968"/>
        </w:tabs>
        <w:spacing w:before="120"/>
        <w:ind w:left="113" w:right="41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CE7204" w14:textId="26E35413" w:rsidR="00A05C71" w:rsidRPr="00290F71" w:rsidRDefault="00A03026" w:rsidP="00290F71">
      <w:pPr>
        <w:tabs>
          <w:tab w:val="left" w:pos="709"/>
        </w:tabs>
        <w:spacing w:before="120"/>
        <w:ind w:left="116" w:right="414" w:hanging="11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0F71">
        <w:rPr>
          <w:rFonts w:ascii="Times New Roman" w:hAnsi="Times New Roman" w:cs="Times New Roman"/>
          <w:b/>
          <w:i/>
          <w:sz w:val="24"/>
          <w:szCs w:val="24"/>
        </w:rPr>
        <w:t>17.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ab/>
        <w:t>Povinnost</w:t>
      </w:r>
      <w:r w:rsidRPr="00290F71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mlčenlivosti</w:t>
      </w:r>
      <w:r w:rsidR="00223527" w:rsidRPr="00290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3527" w:rsidRPr="00290F71">
        <w:rPr>
          <w:rFonts w:ascii="Times New Roman" w:hAnsi="Times New Roman" w:cs="Times New Roman"/>
          <w:bCs/>
          <w:i/>
          <w:sz w:val="24"/>
          <w:szCs w:val="24"/>
        </w:rPr>
        <w:t>----------------------------------------------------------------------------</w:t>
      </w:r>
    </w:p>
    <w:p w14:paraId="41E71527" w14:textId="56AFAC95" w:rsidR="00F570FF" w:rsidRPr="00290F71" w:rsidRDefault="00A03026" w:rsidP="00290F71">
      <w:pPr>
        <w:tabs>
          <w:tab w:val="left" w:pos="0"/>
        </w:tabs>
        <w:spacing w:before="120"/>
        <w:ind w:left="680" w:right="414" w:hanging="68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17.1.</w:t>
      </w:r>
      <w:r w:rsidR="00223527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Akcionáři</w:t>
      </w:r>
      <w:r w:rsidRPr="00290F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jsou</w:t>
      </w:r>
      <w:r w:rsidRPr="00290F71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povinni</w:t>
      </w:r>
      <w:r w:rsidRPr="00290F71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zachovávat</w:t>
      </w:r>
      <w:r w:rsidRPr="00290F71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mlčenlivost</w:t>
      </w:r>
      <w:r w:rsidRPr="00290F71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všech</w:t>
      </w:r>
      <w:r w:rsidRPr="00290F71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skutečnostech</w:t>
      </w:r>
      <w:r w:rsidRPr="00290F71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</w:t>
      </w:r>
      <w:r w:rsidRPr="00290F71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poznatcích</w:t>
      </w:r>
      <w:r w:rsidR="007852AB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 podnikatelské a jiné činnosti společnosti a ostatních akcionářů, které nabyli v souvislosti se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svojí účastí ve společnosti a na práci jejích orgánů. Tato povinnost trvá i po okamžiku, kdy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osoba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přestane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být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akcionářem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společnosti.</w:t>
      </w:r>
      <w:r w:rsidR="00223527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53075F" w:rsidRPr="00290F71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14:paraId="27B94F8C" w14:textId="5620D368" w:rsidR="00A05C71" w:rsidRPr="00290F71" w:rsidRDefault="00A03026" w:rsidP="00290F71">
      <w:pPr>
        <w:tabs>
          <w:tab w:val="left" w:pos="709"/>
        </w:tabs>
        <w:spacing w:before="120"/>
        <w:ind w:left="116" w:right="414" w:hanging="11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0F71">
        <w:rPr>
          <w:rFonts w:ascii="Times New Roman" w:hAnsi="Times New Roman" w:cs="Times New Roman"/>
          <w:b/>
          <w:i/>
          <w:sz w:val="24"/>
          <w:szCs w:val="24"/>
        </w:rPr>
        <w:t>18.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ab/>
        <w:t>Závěrečná</w:t>
      </w:r>
      <w:r w:rsidRPr="00290F7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b/>
          <w:i/>
          <w:sz w:val="24"/>
          <w:szCs w:val="24"/>
        </w:rPr>
        <w:t>ustanovení</w:t>
      </w:r>
      <w:r w:rsidR="00223527" w:rsidRPr="00290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3527" w:rsidRPr="00290F71">
        <w:rPr>
          <w:rFonts w:ascii="Times New Roman" w:hAnsi="Times New Roman" w:cs="Times New Roman"/>
          <w:bCs/>
          <w:i/>
          <w:sz w:val="24"/>
          <w:szCs w:val="24"/>
        </w:rPr>
        <w:t>--------------------------------------------------------------------------------</w:t>
      </w:r>
    </w:p>
    <w:p w14:paraId="6BC19AF3" w14:textId="5208E986" w:rsidR="00A05C71" w:rsidRPr="00290F71" w:rsidRDefault="00A03026" w:rsidP="00290F71">
      <w:pPr>
        <w:spacing w:before="120"/>
        <w:ind w:left="680" w:right="414" w:hanging="68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18.1.</w:t>
      </w:r>
      <w:r w:rsidR="00223527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Vnitřní poměry společnosti, zrušení a zánik společnosti, jakož i veškerá práva a povinnosti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související se společností anebo těmito stanovami se řídí právními předpisy České republiky,</w:t>
      </w:r>
      <w:r w:rsidRPr="00290F7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zejména</w:t>
      </w:r>
      <w:r w:rsidRPr="00290F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zákonem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č.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90/2012 Sb.,</w:t>
      </w:r>
      <w:r w:rsidRPr="00290F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obchodních</w:t>
      </w:r>
      <w:r w:rsidRPr="00290F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korporacích.</w:t>
      </w:r>
      <w:r w:rsidRPr="00290F7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------------</w:t>
      </w:r>
      <w:r w:rsidR="00223527" w:rsidRPr="00290F71">
        <w:rPr>
          <w:rFonts w:ascii="Times New Roman" w:hAnsi="Times New Roman" w:cs="Times New Roman"/>
          <w:sz w:val="24"/>
          <w:szCs w:val="24"/>
        </w:rPr>
        <w:t>-</w:t>
      </w:r>
    </w:p>
    <w:p w14:paraId="5130FFA8" w14:textId="77777777" w:rsidR="00BB266F" w:rsidRPr="00290F71" w:rsidRDefault="00BB266F" w:rsidP="00290F71">
      <w:pPr>
        <w:spacing w:before="120"/>
        <w:ind w:left="680" w:right="414" w:hanging="680"/>
        <w:jc w:val="both"/>
        <w:rPr>
          <w:rFonts w:ascii="Times New Roman" w:hAnsi="Times New Roman" w:cs="Times New Roman"/>
          <w:sz w:val="24"/>
          <w:szCs w:val="24"/>
        </w:rPr>
      </w:pPr>
    </w:p>
    <w:p w14:paraId="3DAE789B" w14:textId="64349B26" w:rsidR="00A05C71" w:rsidRPr="00290F71" w:rsidRDefault="00A03026" w:rsidP="00290F71">
      <w:pPr>
        <w:spacing w:before="120"/>
        <w:ind w:left="680" w:right="414" w:hanging="680"/>
        <w:jc w:val="both"/>
        <w:rPr>
          <w:rFonts w:ascii="Times New Roman" w:hAnsi="Times New Roman" w:cs="Times New Roman"/>
          <w:sz w:val="24"/>
          <w:szCs w:val="24"/>
        </w:rPr>
      </w:pPr>
      <w:r w:rsidRPr="00290F71">
        <w:rPr>
          <w:rFonts w:ascii="Times New Roman" w:hAnsi="Times New Roman" w:cs="Times New Roman"/>
          <w:sz w:val="24"/>
          <w:szCs w:val="24"/>
        </w:rPr>
        <w:t>18.2.</w:t>
      </w:r>
      <w:r w:rsidR="0053075F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F622CF" w:rsidRPr="00290F71">
        <w:rPr>
          <w:rFonts w:ascii="Times New Roman" w:hAnsi="Times New Roman" w:cs="Times New Roman"/>
          <w:sz w:val="24"/>
          <w:szCs w:val="24"/>
        </w:rPr>
        <w:tab/>
      </w:r>
      <w:r w:rsidRPr="00290F71">
        <w:rPr>
          <w:rFonts w:ascii="Times New Roman" w:hAnsi="Times New Roman" w:cs="Times New Roman"/>
          <w:sz w:val="24"/>
          <w:szCs w:val="24"/>
        </w:rPr>
        <w:t>V případě, že některé ustanovení těchto stanov nebo jeho část se stane neplatným nebo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nevynutitelným,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nezpůsobuje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taková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neplatnost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nebo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nevynutitelnost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neplatnost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celých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stanov jako celku. Namísto dotčeného ustanovení nastoupí buď ustanovení příslušného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obecně závazného předpisu, který je svou povahou a účelem nejbližší zamýšlenému účelu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stanov, nebo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–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není-li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takového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ustanovení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právního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předpisu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–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způsob</w:t>
      </w:r>
      <w:r w:rsidRPr="00290F7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řešení,</w:t>
      </w:r>
      <w:r w:rsidRPr="00290F7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jenž je</w:t>
      </w:r>
      <w:r w:rsidRPr="00290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v obchodním</w:t>
      </w:r>
      <w:r w:rsidRPr="00290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F71">
        <w:rPr>
          <w:rFonts w:ascii="Times New Roman" w:hAnsi="Times New Roman" w:cs="Times New Roman"/>
          <w:sz w:val="24"/>
          <w:szCs w:val="24"/>
        </w:rPr>
        <w:t>styku obvyklý.</w:t>
      </w:r>
      <w:r w:rsidR="00ED6997" w:rsidRP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53075F" w:rsidRPr="00290F71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14:paraId="2CEA9BF4" w14:textId="77777777" w:rsidR="00ED6997" w:rsidRPr="00290F71" w:rsidRDefault="00ED6997" w:rsidP="00290F71">
      <w:pPr>
        <w:spacing w:before="120"/>
        <w:ind w:left="116"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6955AB8C" w14:textId="77777777" w:rsidR="00A05C71" w:rsidRPr="00290F71" w:rsidRDefault="00A05C71" w:rsidP="00290F71">
      <w:pPr>
        <w:pStyle w:val="Zkladntext"/>
        <w:spacing w:before="12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55DF1A72" w14:textId="77777777" w:rsidR="000A0F9A" w:rsidRPr="00290F71" w:rsidRDefault="000A0F9A" w:rsidP="00290F71">
      <w:pPr>
        <w:pStyle w:val="Zkladntext"/>
        <w:spacing w:before="120"/>
        <w:ind w:right="41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0F9A" w:rsidRPr="00290F71">
      <w:headerReference w:type="default" r:id="rId8"/>
      <w:pgSz w:w="11910" w:h="16840"/>
      <w:pgMar w:top="1320" w:right="840" w:bottom="280" w:left="130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24D5" w14:textId="77777777" w:rsidR="00403A31" w:rsidRDefault="00A03026">
      <w:r>
        <w:separator/>
      </w:r>
    </w:p>
  </w:endnote>
  <w:endnote w:type="continuationSeparator" w:id="0">
    <w:p w14:paraId="709292F6" w14:textId="77777777" w:rsidR="00403A31" w:rsidRDefault="00A0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BF81" w14:textId="77777777" w:rsidR="00403A31" w:rsidRDefault="00A03026">
      <w:r>
        <w:separator/>
      </w:r>
    </w:p>
  </w:footnote>
  <w:footnote w:type="continuationSeparator" w:id="0">
    <w:p w14:paraId="0AE79A61" w14:textId="77777777" w:rsidR="00403A31" w:rsidRDefault="00A0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E84A" w14:textId="5150836A" w:rsidR="00A05C71" w:rsidRDefault="00A7291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90BCEB1" wp14:editId="17FFF46C">
              <wp:simplePos x="0" y="0"/>
              <wp:positionH relativeFrom="page">
                <wp:posOffset>2970530</wp:posOffset>
              </wp:positionH>
              <wp:positionV relativeFrom="page">
                <wp:posOffset>437515</wp:posOffset>
              </wp:positionV>
              <wp:extent cx="1619885" cy="17970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CE2A5" w14:textId="5AC320E4" w:rsidR="00A05C71" w:rsidRDefault="00A05C71">
                          <w:pPr>
                            <w:spacing w:before="19"/>
                            <w:ind w:left="20"/>
                            <w:rPr>
                              <w:rFonts w:ascii="Verdana" w:hAnsi="Verdana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BCEB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33.9pt;margin-top:34.45pt;width:127.55pt;height:14.1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" filled="f" stroked="f">
              <v:textbox inset="0,0,0,0">
                <w:txbxContent>
                  <w:p w14:paraId="149CE2A5" w14:textId="5AC320E4" w:rsidR="00A05C71" w:rsidRDefault="00A05C71">
                    <w:pPr>
                      <w:spacing w:before="19"/>
                      <w:ind w:left="20"/>
                      <w:rPr>
                        <w:rFonts w:ascii="Verdana" w:hAnsi="Verdana"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31CC"/>
    <w:multiLevelType w:val="hybridMultilevel"/>
    <w:tmpl w:val="57A03084"/>
    <w:lvl w:ilvl="0" w:tplc="ADF0716A">
      <w:numFmt w:val="bullet"/>
      <w:lvlText w:val="-"/>
      <w:lvlJc w:val="left"/>
      <w:pPr>
        <w:ind w:left="829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7B16980E">
      <w:numFmt w:val="bullet"/>
      <w:lvlText w:val="•"/>
      <w:lvlJc w:val="left"/>
      <w:pPr>
        <w:ind w:left="9107" w:hanging="360"/>
      </w:pPr>
      <w:rPr>
        <w:rFonts w:hint="default"/>
        <w:lang w:val="cs-CZ" w:eastAsia="en-US" w:bidi="ar-SA"/>
      </w:rPr>
    </w:lvl>
    <w:lvl w:ilvl="2" w:tplc="EB70E160">
      <w:numFmt w:val="bullet"/>
      <w:lvlText w:val="•"/>
      <w:lvlJc w:val="left"/>
      <w:pPr>
        <w:ind w:left="9928" w:hanging="360"/>
      </w:pPr>
      <w:rPr>
        <w:rFonts w:hint="default"/>
        <w:lang w:val="cs-CZ" w:eastAsia="en-US" w:bidi="ar-SA"/>
      </w:rPr>
    </w:lvl>
    <w:lvl w:ilvl="3" w:tplc="CD54917E">
      <w:numFmt w:val="bullet"/>
      <w:lvlText w:val="•"/>
      <w:lvlJc w:val="left"/>
      <w:pPr>
        <w:ind w:left="10748" w:hanging="360"/>
      </w:pPr>
      <w:rPr>
        <w:rFonts w:hint="default"/>
        <w:lang w:val="cs-CZ" w:eastAsia="en-US" w:bidi="ar-SA"/>
      </w:rPr>
    </w:lvl>
    <w:lvl w:ilvl="4" w:tplc="2E6C37E0">
      <w:numFmt w:val="bullet"/>
      <w:lvlText w:val="•"/>
      <w:lvlJc w:val="left"/>
      <w:pPr>
        <w:ind w:left="11569" w:hanging="360"/>
      </w:pPr>
      <w:rPr>
        <w:rFonts w:hint="default"/>
        <w:lang w:val="cs-CZ" w:eastAsia="en-US" w:bidi="ar-SA"/>
      </w:rPr>
    </w:lvl>
    <w:lvl w:ilvl="5" w:tplc="E116BADC">
      <w:numFmt w:val="bullet"/>
      <w:lvlText w:val="•"/>
      <w:lvlJc w:val="left"/>
      <w:pPr>
        <w:ind w:left="12390" w:hanging="360"/>
      </w:pPr>
      <w:rPr>
        <w:rFonts w:hint="default"/>
        <w:lang w:val="cs-CZ" w:eastAsia="en-US" w:bidi="ar-SA"/>
      </w:rPr>
    </w:lvl>
    <w:lvl w:ilvl="6" w:tplc="F9DC1D54">
      <w:numFmt w:val="bullet"/>
      <w:lvlText w:val="•"/>
      <w:lvlJc w:val="left"/>
      <w:pPr>
        <w:ind w:left="13210" w:hanging="360"/>
      </w:pPr>
      <w:rPr>
        <w:rFonts w:hint="default"/>
        <w:lang w:val="cs-CZ" w:eastAsia="en-US" w:bidi="ar-SA"/>
      </w:rPr>
    </w:lvl>
    <w:lvl w:ilvl="7" w:tplc="6E0670D8">
      <w:numFmt w:val="bullet"/>
      <w:lvlText w:val="•"/>
      <w:lvlJc w:val="left"/>
      <w:pPr>
        <w:ind w:left="14031" w:hanging="360"/>
      </w:pPr>
      <w:rPr>
        <w:rFonts w:hint="default"/>
        <w:lang w:val="cs-CZ" w:eastAsia="en-US" w:bidi="ar-SA"/>
      </w:rPr>
    </w:lvl>
    <w:lvl w:ilvl="8" w:tplc="8F760672">
      <w:numFmt w:val="bullet"/>
      <w:lvlText w:val="•"/>
      <w:lvlJc w:val="left"/>
      <w:pPr>
        <w:ind w:left="1485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C994B22"/>
    <w:multiLevelType w:val="hybridMultilevel"/>
    <w:tmpl w:val="FB965980"/>
    <w:lvl w:ilvl="0" w:tplc="256E4C00">
      <w:start w:val="4"/>
      <w:numFmt w:val="lowerLetter"/>
      <w:lvlText w:val="(%1)"/>
      <w:lvlJc w:val="left"/>
      <w:pPr>
        <w:ind w:left="104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2DE90CCA"/>
    <w:multiLevelType w:val="hybridMultilevel"/>
    <w:tmpl w:val="80C6D082"/>
    <w:lvl w:ilvl="0" w:tplc="CB0C4506">
      <w:start w:val="1"/>
      <w:numFmt w:val="decimal"/>
      <w:lvlText w:val="%1."/>
      <w:lvlJc w:val="left"/>
      <w:pPr>
        <w:ind w:left="399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1" w:tplc="74D8DE4C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B478EE4A">
      <w:numFmt w:val="bullet"/>
      <w:lvlText w:val="•"/>
      <w:lvlJc w:val="left"/>
      <w:pPr>
        <w:ind w:left="880" w:hanging="284"/>
      </w:pPr>
      <w:rPr>
        <w:rFonts w:hint="default"/>
        <w:lang w:val="cs-CZ" w:eastAsia="en-US" w:bidi="ar-SA"/>
      </w:rPr>
    </w:lvl>
    <w:lvl w:ilvl="3" w:tplc="2288FF0C">
      <w:numFmt w:val="bullet"/>
      <w:lvlText w:val="•"/>
      <w:lvlJc w:val="left"/>
      <w:pPr>
        <w:ind w:left="1990" w:hanging="284"/>
      </w:pPr>
      <w:rPr>
        <w:rFonts w:hint="default"/>
        <w:lang w:val="cs-CZ" w:eastAsia="en-US" w:bidi="ar-SA"/>
      </w:rPr>
    </w:lvl>
    <w:lvl w:ilvl="4" w:tplc="19623C50">
      <w:numFmt w:val="bullet"/>
      <w:lvlText w:val="•"/>
      <w:lvlJc w:val="left"/>
      <w:pPr>
        <w:ind w:left="3101" w:hanging="284"/>
      </w:pPr>
      <w:rPr>
        <w:rFonts w:hint="default"/>
        <w:lang w:val="cs-CZ" w:eastAsia="en-US" w:bidi="ar-SA"/>
      </w:rPr>
    </w:lvl>
    <w:lvl w:ilvl="5" w:tplc="213A05C4">
      <w:numFmt w:val="bullet"/>
      <w:lvlText w:val="•"/>
      <w:lvlJc w:val="left"/>
      <w:pPr>
        <w:ind w:left="4212" w:hanging="284"/>
      </w:pPr>
      <w:rPr>
        <w:rFonts w:hint="default"/>
        <w:lang w:val="cs-CZ" w:eastAsia="en-US" w:bidi="ar-SA"/>
      </w:rPr>
    </w:lvl>
    <w:lvl w:ilvl="6" w:tplc="9798230E">
      <w:numFmt w:val="bullet"/>
      <w:lvlText w:val="•"/>
      <w:lvlJc w:val="left"/>
      <w:pPr>
        <w:ind w:left="5323" w:hanging="284"/>
      </w:pPr>
      <w:rPr>
        <w:rFonts w:hint="default"/>
        <w:lang w:val="cs-CZ" w:eastAsia="en-US" w:bidi="ar-SA"/>
      </w:rPr>
    </w:lvl>
    <w:lvl w:ilvl="7" w:tplc="2CB6C23C">
      <w:numFmt w:val="bullet"/>
      <w:lvlText w:val="•"/>
      <w:lvlJc w:val="left"/>
      <w:pPr>
        <w:ind w:left="6434" w:hanging="284"/>
      </w:pPr>
      <w:rPr>
        <w:rFonts w:hint="default"/>
        <w:lang w:val="cs-CZ" w:eastAsia="en-US" w:bidi="ar-SA"/>
      </w:rPr>
    </w:lvl>
    <w:lvl w:ilvl="8" w:tplc="12C676B0">
      <w:numFmt w:val="bullet"/>
      <w:lvlText w:val="•"/>
      <w:lvlJc w:val="left"/>
      <w:pPr>
        <w:ind w:left="754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E0D62EC"/>
    <w:multiLevelType w:val="hybridMultilevel"/>
    <w:tmpl w:val="1A3CAEA2"/>
    <w:lvl w:ilvl="0" w:tplc="16F65172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367F"/>
    <w:multiLevelType w:val="hybridMultilevel"/>
    <w:tmpl w:val="FB965980"/>
    <w:lvl w:ilvl="0" w:tplc="256E4C00">
      <w:start w:val="4"/>
      <w:numFmt w:val="lowerLetter"/>
      <w:lvlText w:val="(%1)"/>
      <w:lvlJc w:val="left"/>
      <w:pPr>
        <w:ind w:left="104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56861A03"/>
    <w:multiLevelType w:val="hybridMultilevel"/>
    <w:tmpl w:val="13F4CD60"/>
    <w:lvl w:ilvl="0" w:tplc="65FAADF2">
      <w:start w:val="1"/>
      <w:numFmt w:val="decimal"/>
      <w:lvlText w:val="%1."/>
      <w:lvlJc w:val="left"/>
      <w:pPr>
        <w:ind w:left="399" w:hanging="284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8E6490E">
      <w:numFmt w:val="bullet"/>
      <w:lvlText w:val="•"/>
      <w:lvlJc w:val="left"/>
      <w:pPr>
        <w:ind w:left="2120" w:hanging="284"/>
      </w:pPr>
      <w:rPr>
        <w:rFonts w:hint="default"/>
        <w:lang w:val="cs-CZ" w:eastAsia="en-US" w:bidi="ar-SA"/>
      </w:rPr>
    </w:lvl>
    <w:lvl w:ilvl="2" w:tplc="287A19DA">
      <w:numFmt w:val="bullet"/>
      <w:lvlText w:val="•"/>
      <w:lvlJc w:val="left"/>
      <w:pPr>
        <w:ind w:left="2969" w:hanging="284"/>
      </w:pPr>
      <w:rPr>
        <w:rFonts w:hint="default"/>
        <w:lang w:val="cs-CZ" w:eastAsia="en-US" w:bidi="ar-SA"/>
      </w:rPr>
    </w:lvl>
    <w:lvl w:ilvl="3" w:tplc="3C48FB4A">
      <w:numFmt w:val="bullet"/>
      <w:lvlText w:val="•"/>
      <w:lvlJc w:val="left"/>
      <w:pPr>
        <w:ind w:left="3819" w:hanging="284"/>
      </w:pPr>
      <w:rPr>
        <w:rFonts w:hint="default"/>
        <w:lang w:val="cs-CZ" w:eastAsia="en-US" w:bidi="ar-SA"/>
      </w:rPr>
    </w:lvl>
    <w:lvl w:ilvl="4" w:tplc="E2AEE4A2">
      <w:numFmt w:val="bullet"/>
      <w:lvlText w:val="•"/>
      <w:lvlJc w:val="left"/>
      <w:pPr>
        <w:ind w:left="4668" w:hanging="284"/>
      </w:pPr>
      <w:rPr>
        <w:rFonts w:hint="default"/>
        <w:lang w:val="cs-CZ" w:eastAsia="en-US" w:bidi="ar-SA"/>
      </w:rPr>
    </w:lvl>
    <w:lvl w:ilvl="5" w:tplc="C3AE7722">
      <w:numFmt w:val="bullet"/>
      <w:lvlText w:val="•"/>
      <w:lvlJc w:val="left"/>
      <w:pPr>
        <w:ind w:left="5518" w:hanging="284"/>
      </w:pPr>
      <w:rPr>
        <w:rFonts w:hint="default"/>
        <w:lang w:val="cs-CZ" w:eastAsia="en-US" w:bidi="ar-SA"/>
      </w:rPr>
    </w:lvl>
    <w:lvl w:ilvl="6" w:tplc="F64A2BC0">
      <w:numFmt w:val="bullet"/>
      <w:lvlText w:val="•"/>
      <w:lvlJc w:val="left"/>
      <w:pPr>
        <w:ind w:left="6368" w:hanging="284"/>
      </w:pPr>
      <w:rPr>
        <w:rFonts w:hint="default"/>
        <w:lang w:val="cs-CZ" w:eastAsia="en-US" w:bidi="ar-SA"/>
      </w:rPr>
    </w:lvl>
    <w:lvl w:ilvl="7" w:tplc="E7984AAA">
      <w:numFmt w:val="bullet"/>
      <w:lvlText w:val="•"/>
      <w:lvlJc w:val="left"/>
      <w:pPr>
        <w:ind w:left="7217" w:hanging="284"/>
      </w:pPr>
      <w:rPr>
        <w:rFonts w:hint="default"/>
        <w:lang w:val="cs-CZ" w:eastAsia="en-US" w:bidi="ar-SA"/>
      </w:rPr>
    </w:lvl>
    <w:lvl w:ilvl="8" w:tplc="C772DFA4">
      <w:numFmt w:val="bullet"/>
      <w:lvlText w:val="•"/>
      <w:lvlJc w:val="left"/>
      <w:pPr>
        <w:ind w:left="8067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9015372"/>
    <w:multiLevelType w:val="hybridMultilevel"/>
    <w:tmpl w:val="2A3C93AE"/>
    <w:lvl w:ilvl="0" w:tplc="E4C4C47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0902EBE">
      <w:numFmt w:val="bullet"/>
      <w:lvlText w:val="•"/>
      <w:lvlJc w:val="left"/>
      <w:pPr>
        <w:ind w:left="1714" w:hanging="360"/>
      </w:pPr>
      <w:rPr>
        <w:rFonts w:hint="default"/>
        <w:lang w:val="cs-CZ" w:eastAsia="en-US" w:bidi="ar-SA"/>
      </w:rPr>
    </w:lvl>
    <w:lvl w:ilvl="2" w:tplc="A176A14A">
      <w:numFmt w:val="bullet"/>
      <w:lvlText w:val="•"/>
      <w:lvlJc w:val="left"/>
      <w:pPr>
        <w:ind w:left="2609" w:hanging="360"/>
      </w:pPr>
      <w:rPr>
        <w:rFonts w:hint="default"/>
        <w:lang w:val="cs-CZ" w:eastAsia="en-US" w:bidi="ar-SA"/>
      </w:rPr>
    </w:lvl>
    <w:lvl w:ilvl="3" w:tplc="42EE06AE"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  <w:lvl w:ilvl="4" w:tplc="9CAA91B6">
      <w:numFmt w:val="bullet"/>
      <w:lvlText w:val="•"/>
      <w:lvlJc w:val="left"/>
      <w:pPr>
        <w:ind w:left="4398" w:hanging="360"/>
      </w:pPr>
      <w:rPr>
        <w:rFonts w:hint="default"/>
        <w:lang w:val="cs-CZ" w:eastAsia="en-US" w:bidi="ar-SA"/>
      </w:rPr>
    </w:lvl>
    <w:lvl w:ilvl="5" w:tplc="82CE83A0">
      <w:numFmt w:val="bullet"/>
      <w:lvlText w:val="•"/>
      <w:lvlJc w:val="left"/>
      <w:pPr>
        <w:ind w:left="5293" w:hanging="360"/>
      </w:pPr>
      <w:rPr>
        <w:rFonts w:hint="default"/>
        <w:lang w:val="cs-CZ" w:eastAsia="en-US" w:bidi="ar-SA"/>
      </w:rPr>
    </w:lvl>
    <w:lvl w:ilvl="6" w:tplc="0F48C050">
      <w:numFmt w:val="bullet"/>
      <w:lvlText w:val="•"/>
      <w:lvlJc w:val="left"/>
      <w:pPr>
        <w:ind w:left="6187" w:hanging="360"/>
      </w:pPr>
      <w:rPr>
        <w:rFonts w:hint="default"/>
        <w:lang w:val="cs-CZ" w:eastAsia="en-US" w:bidi="ar-SA"/>
      </w:rPr>
    </w:lvl>
    <w:lvl w:ilvl="7" w:tplc="54F23B1C">
      <w:numFmt w:val="bullet"/>
      <w:lvlText w:val="•"/>
      <w:lvlJc w:val="left"/>
      <w:pPr>
        <w:ind w:left="7082" w:hanging="360"/>
      </w:pPr>
      <w:rPr>
        <w:rFonts w:hint="default"/>
        <w:lang w:val="cs-CZ" w:eastAsia="en-US" w:bidi="ar-SA"/>
      </w:rPr>
    </w:lvl>
    <w:lvl w:ilvl="8" w:tplc="0B86858C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CB53800"/>
    <w:multiLevelType w:val="hybridMultilevel"/>
    <w:tmpl w:val="F0EAE986"/>
    <w:lvl w:ilvl="0" w:tplc="76FAE0DE">
      <w:start w:val="1"/>
      <w:numFmt w:val="lowerLetter"/>
      <w:lvlText w:val="(%1)"/>
      <w:lvlJc w:val="left"/>
      <w:pPr>
        <w:ind w:left="1249" w:hanging="56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A785826">
      <w:numFmt w:val="bullet"/>
      <w:lvlText w:val="•"/>
      <w:lvlJc w:val="left"/>
      <w:pPr>
        <w:ind w:left="9080" w:hanging="567"/>
      </w:pPr>
      <w:rPr>
        <w:rFonts w:hint="default"/>
        <w:lang w:val="cs-CZ" w:eastAsia="en-US" w:bidi="ar-SA"/>
      </w:rPr>
    </w:lvl>
    <w:lvl w:ilvl="2" w:tplc="343681EA">
      <w:numFmt w:val="bullet"/>
      <w:lvlText w:val="•"/>
      <w:lvlJc w:val="left"/>
      <w:pPr>
        <w:ind w:left="9156" w:hanging="567"/>
      </w:pPr>
      <w:rPr>
        <w:rFonts w:hint="default"/>
        <w:lang w:val="cs-CZ" w:eastAsia="en-US" w:bidi="ar-SA"/>
      </w:rPr>
    </w:lvl>
    <w:lvl w:ilvl="3" w:tplc="5B36BF04">
      <w:numFmt w:val="bullet"/>
      <w:lvlText w:val="•"/>
      <w:lvlJc w:val="left"/>
      <w:pPr>
        <w:ind w:left="9232" w:hanging="567"/>
      </w:pPr>
      <w:rPr>
        <w:rFonts w:hint="default"/>
        <w:lang w:val="cs-CZ" w:eastAsia="en-US" w:bidi="ar-SA"/>
      </w:rPr>
    </w:lvl>
    <w:lvl w:ilvl="4" w:tplc="725A52DA">
      <w:numFmt w:val="bullet"/>
      <w:lvlText w:val="•"/>
      <w:lvlJc w:val="left"/>
      <w:pPr>
        <w:ind w:left="9308" w:hanging="567"/>
      </w:pPr>
      <w:rPr>
        <w:rFonts w:hint="default"/>
        <w:lang w:val="cs-CZ" w:eastAsia="en-US" w:bidi="ar-SA"/>
      </w:rPr>
    </w:lvl>
    <w:lvl w:ilvl="5" w:tplc="D5082ADA">
      <w:numFmt w:val="bullet"/>
      <w:lvlText w:val="•"/>
      <w:lvlJc w:val="left"/>
      <w:pPr>
        <w:ind w:left="9385" w:hanging="567"/>
      </w:pPr>
      <w:rPr>
        <w:rFonts w:hint="default"/>
        <w:lang w:val="cs-CZ" w:eastAsia="en-US" w:bidi="ar-SA"/>
      </w:rPr>
    </w:lvl>
    <w:lvl w:ilvl="6" w:tplc="4CE6825A">
      <w:numFmt w:val="bullet"/>
      <w:lvlText w:val="•"/>
      <w:lvlJc w:val="left"/>
      <w:pPr>
        <w:ind w:left="9461" w:hanging="567"/>
      </w:pPr>
      <w:rPr>
        <w:rFonts w:hint="default"/>
        <w:lang w:val="cs-CZ" w:eastAsia="en-US" w:bidi="ar-SA"/>
      </w:rPr>
    </w:lvl>
    <w:lvl w:ilvl="7" w:tplc="16063800">
      <w:numFmt w:val="bullet"/>
      <w:lvlText w:val="•"/>
      <w:lvlJc w:val="left"/>
      <w:pPr>
        <w:ind w:left="9537" w:hanging="567"/>
      </w:pPr>
      <w:rPr>
        <w:rFonts w:hint="default"/>
        <w:lang w:val="cs-CZ" w:eastAsia="en-US" w:bidi="ar-SA"/>
      </w:rPr>
    </w:lvl>
    <w:lvl w:ilvl="8" w:tplc="C70498D8">
      <w:numFmt w:val="bullet"/>
      <w:lvlText w:val="•"/>
      <w:lvlJc w:val="left"/>
      <w:pPr>
        <w:ind w:left="9613" w:hanging="567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5C71"/>
    <w:rsid w:val="00041F69"/>
    <w:rsid w:val="000567EF"/>
    <w:rsid w:val="0009074E"/>
    <w:rsid w:val="000A0F9A"/>
    <w:rsid w:val="000B704B"/>
    <w:rsid w:val="000D7CDE"/>
    <w:rsid w:val="000E5768"/>
    <w:rsid w:val="000F364B"/>
    <w:rsid w:val="000F3958"/>
    <w:rsid w:val="000F7436"/>
    <w:rsid w:val="00102128"/>
    <w:rsid w:val="00103EF6"/>
    <w:rsid w:val="00174737"/>
    <w:rsid w:val="001D7EFD"/>
    <w:rsid w:val="00221D31"/>
    <w:rsid w:val="00223527"/>
    <w:rsid w:val="00277071"/>
    <w:rsid w:val="00290F71"/>
    <w:rsid w:val="002A14CF"/>
    <w:rsid w:val="002A16AB"/>
    <w:rsid w:val="002A37DF"/>
    <w:rsid w:val="002E1AB9"/>
    <w:rsid w:val="002E2491"/>
    <w:rsid w:val="00312733"/>
    <w:rsid w:val="00332DE0"/>
    <w:rsid w:val="00344AEE"/>
    <w:rsid w:val="0039709B"/>
    <w:rsid w:val="003B3283"/>
    <w:rsid w:val="003C4D4D"/>
    <w:rsid w:val="003C6208"/>
    <w:rsid w:val="00403A31"/>
    <w:rsid w:val="00421625"/>
    <w:rsid w:val="00422729"/>
    <w:rsid w:val="00453402"/>
    <w:rsid w:val="00485A1C"/>
    <w:rsid w:val="004A65E6"/>
    <w:rsid w:val="004B1C3F"/>
    <w:rsid w:val="004D2E39"/>
    <w:rsid w:val="004F5D6E"/>
    <w:rsid w:val="0053075F"/>
    <w:rsid w:val="005714DC"/>
    <w:rsid w:val="005A5BF4"/>
    <w:rsid w:val="005A762A"/>
    <w:rsid w:val="005E3581"/>
    <w:rsid w:val="005F2F18"/>
    <w:rsid w:val="00612BB8"/>
    <w:rsid w:val="00652F98"/>
    <w:rsid w:val="00653711"/>
    <w:rsid w:val="006723F4"/>
    <w:rsid w:val="00674D76"/>
    <w:rsid w:val="00685199"/>
    <w:rsid w:val="006C5000"/>
    <w:rsid w:val="006C667D"/>
    <w:rsid w:val="006C70E6"/>
    <w:rsid w:val="006E5B93"/>
    <w:rsid w:val="007852AB"/>
    <w:rsid w:val="0079076E"/>
    <w:rsid w:val="00791DE8"/>
    <w:rsid w:val="00816166"/>
    <w:rsid w:val="00831490"/>
    <w:rsid w:val="00890462"/>
    <w:rsid w:val="008C227A"/>
    <w:rsid w:val="008D4DCC"/>
    <w:rsid w:val="008F3851"/>
    <w:rsid w:val="00900855"/>
    <w:rsid w:val="009035CB"/>
    <w:rsid w:val="00905820"/>
    <w:rsid w:val="00931B54"/>
    <w:rsid w:val="00932C6B"/>
    <w:rsid w:val="009456FA"/>
    <w:rsid w:val="009738DC"/>
    <w:rsid w:val="009A0759"/>
    <w:rsid w:val="009C0B33"/>
    <w:rsid w:val="00A03026"/>
    <w:rsid w:val="00A05C71"/>
    <w:rsid w:val="00A34BB2"/>
    <w:rsid w:val="00A55F09"/>
    <w:rsid w:val="00A67C2E"/>
    <w:rsid w:val="00A7291E"/>
    <w:rsid w:val="00A81F55"/>
    <w:rsid w:val="00A84D5F"/>
    <w:rsid w:val="00A9447B"/>
    <w:rsid w:val="00AD3DFB"/>
    <w:rsid w:val="00AF20AE"/>
    <w:rsid w:val="00AF4F89"/>
    <w:rsid w:val="00B03DE4"/>
    <w:rsid w:val="00B05B2D"/>
    <w:rsid w:val="00B35A50"/>
    <w:rsid w:val="00B56289"/>
    <w:rsid w:val="00BB266F"/>
    <w:rsid w:val="00BD53C1"/>
    <w:rsid w:val="00BD59B7"/>
    <w:rsid w:val="00C061B4"/>
    <w:rsid w:val="00C13C81"/>
    <w:rsid w:val="00C27B43"/>
    <w:rsid w:val="00C3326F"/>
    <w:rsid w:val="00C95075"/>
    <w:rsid w:val="00CB5789"/>
    <w:rsid w:val="00CD513B"/>
    <w:rsid w:val="00CD7EE2"/>
    <w:rsid w:val="00D061FA"/>
    <w:rsid w:val="00D17289"/>
    <w:rsid w:val="00D54FF5"/>
    <w:rsid w:val="00D6619A"/>
    <w:rsid w:val="00DB7FA8"/>
    <w:rsid w:val="00DD2B6A"/>
    <w:rsid w:val="00E25BD2"/>
    <w:rsid w:val="00E329B4"/>
    <w:rsid w:val="00E574A9"/>
    <w:rsid w:val="00E6425D"/>
    <w:rsid w:val="00E73B1B"/>
    <w:rsid w:val="00E82BB6"/>
    <w:rsid w:val="00E95030"/>
    <w:rsid w:val="00E9716B"/>
    <w:rsid w:val="00EA5890"/>
    <w:rsid w:val="00ED6997"/>
    <w:rsid w:val="00F022D3"/>
    <w:rsid w:val="00F16FA3"/>
    <w:rsid w:val="00F355F6"/>
    <w:rsid w:val="00F570FF"/>
    <w:rsid w:val="00F622CF"/>
    <w:rsid w:val="00F97E69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D17C33C"/>
  <w15:docId w15:val="{F93C47E1-49FD-46A8-990C-743F54D0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0"/>
      <w:ind w:left="2644"/>
      <w:outlineLvl w:val="0"/>
    </w:pPr>
    <w:rPr>
      <w:rFonts w:ascii="Verdana" w:eastAsia="Verdana" w:hAnsi="Verdana" w:cs="Verdana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Nzev">
    <w:name w:val="Title"/>
    <w:basedOn w:val="Normln"/>
    <w:link w:val="NzevChar"/>
    <w:uiPriority w:val="10"/>
    <w:qFormat/>
    <w:pPr>
      <w:spacing w:before="83"/>
      <w:ind w:left="945" w:right="1407"/>
      <w:jc w:val="center"/>
    </w:pPr>
    <w:rPr>
      <w:rFonts w:ascii="Verdana" w:eastAsia="Verdana" w:hAnsi="Verdana" w:cs="Verdana"/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ind w:left="682" w:hanging="284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zevChar">
    <w:name w:val="Název Char"/>
    <w:basedOn w:val="Standardnpsmoodstavce"/>
    <w:link w:val="Nzev"/>
    <w:uiPriority w:val="10"/>
    <w:rsid w:val="008F3851"/>
    <w:rPr>
      <w:rFonts w:ascii="Verdana" w:eastAsia="Verdana" w:hAnsi="Verdana" w:cs="Verdana"/>
      <w:b/>
      <w:bCs/>
      <w:sz w:val="48"/>
      <w:szCs w:val="48"/>
      <w:lang w:val="cs-CZ"/>
    </w:rPr>
  </w:style>
  <w:style w:type="paragraph" w:styleId="Zhlav">
    <w:name w:val="header"/>
    <w:basedOn w:val="Normln"/>
    <w:link w:val="ZhlavChar"/>
    <w:uiPriority w:val="99"/>
    <w:unhideWhenUsed/>
    <w:rsid w:val="000A0F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F9A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0A0F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F9A"/>
    <w:rPr>
      <w:rFonts w:ascii="Arial" w:eastAsia="Arial" w:hAnsi="Arial" w:cs="Arial"/>
      <w:lang w:val="cs-CZ"/>
    </w:rPr>
  </w:style>
  <w:style w:type="paragraph" w:styleId="Prosttext">
    <w:name w:val="Plain Text"/>
    <w:basedOn w:val="Normln"/>
    <w:link w:val="ProsttextChar"/>
    <w:uiPriority w:val="99"/>
    <w:rsid w:val="00CD513B"/>
    <w:pPr>
      <w:widowControl/>
      <w:autoSpaceDE/>
      <w:autoSpaceDN/>
      <w:ind w:left="851" w:hanging="851"/>
      <w:jc w:val="both"/>
    </w:pPr>
    <w:rPr>
      <w:rFonts w:ascii="Consolas" w:eastAsia="NSimSu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513B"/>
    <w:rPr>
      <w:rFonts w:ascii="Consolas" w:eastAsia="NSimSun" w:hAnsi="Consolas" w:cs="Times New Roman"/>
      <w:sz w:val="21"/>
      <w:szCs w:val="21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6FA3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1A14-A181-4ECF-BB75-32A3D81D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9</Pages>
  <Words>4815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Červinková</dc:creator>
  <cp:lastModifiedBy>AK Janáčkovo nábřeží</cp:lastModifiedBy>
  <cp:revision>60</cp:revision>
  <dcterms:created xsi:type="dcterms:W3CDTF">2021-05-18T08:40:00Z</dcterms:created>
  <dcterms:modified xsi:type="dcterms:W3CDTF">2021-05-24T12:27:00Z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2021-05-17T00:00:00Z</vt:filetime>
  </property>
</Properties>
</file>